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998F" w14:textId="465F8B8A" w:rsidR="00566B0A" w:rsidRPr="00A4336B" w:rsidRDefault="00566B0A" w:rsidP="00566B0A">
      <w:pPr>
        <w:pStyle w:val="Nagwek2"/>
        <w:spacing w:before="360" w:after="120" w:line="300" w:lineRule="exact"/>
        <w:rPr>
          <w:rFonts w:ascii="Open Sans" w:hAnsi="Open Sans" w:cs="Open Sans"/>
          <w:b/>
          <w:bCs/>
          <w:sz w:val="32"/>
          <w:szCs w:val="32"/>
        </w:rPr>
      </w:pPr>
      <w:bookmarkStart w:id="0" w:name="_Hlk121825005"/>
      <w:r w:rsidRPr="00A4336B">
        <w:rPr>
          <w:rFonts w:ascii="Open Sans" w:hAnsi="Open Sans" w:cs="Open Sans"/>
          <w:b/>
          <w:bCs/>
          <w:sz w:val="32"/>
          <w:szCs w:val="32"/>
        </w:rPr>
        <w:t>ZAŁĄCZNIK 12.1.2. WZÓR KLAUZULI INFORMACYJNEJ // PRÍLOHA 12.1.2. VZOR INFORMAČNEJ DOLOŽKY</w:t>
      </w:r>
      <w:bookmarkEnd w:id="0"/>
    </w:p>
    <w:p w14:paraId="203CFE0E" w14:textId="4EC5EC7F" w:rsidR="000911EC" w:rsidRPr="00566B0A" w:rsidRDefault="00B21525" w:rsidP="00B21525">
      <w:pPr>
        <w:spacing w:before="360" w:after="120" w:line="400" w:lineRule="exact"/>
        <w:rPr>
          <w:rFonts w:ascii="Open Sans" w:hAnsi="Open Sans" w:cs="Open Sans"/>
          <w:b/>
          <w:color w:val="034DA1"/>
          <w:sz w:val="40"/>
          <w:szCs w:val="40"/>
        </w:rPr>
      </w:pPr>
      <w:r w:rsidRPr="00566B0A">
        <w:rPr>
          <w:rFonts w:ascii="Open Sans" w:hAnsi="Open Sans" w:cs="Open Sans"/>
          <w:b/>
          <w:color w:val="034DA1"/>
          <w:sz w:val="40"/>
          <w:szCs w:val="40"/>
        </w:rPr>
        <w:t xml:space="preserve">ZAŁĄCZNIK ….. DO UMOWY // </w:t>
      </w:r>
      <w:r w:rsidRPr="00566B0A">
        <w:rPr>
          <w:rFonts w:ascii="Open Sans" w:hAnsi="Open Sans" w:cs="Open Sans"/>
          <w:b/>
          <w:color w:val="034DA1"/>
          <w:sz w:val="40"/>
          <w:szCs w:val="40"/>
          <w:lang w:val="sk-SK"/>
        </w:rPr>
        <w:t>PRÍLOHA ...... K ZMLUVE</w:t>
      </w:r>
    </w:p>
    <w:p w14:paraId="1F58EE60" w14:textId="47939AAA" w:rsidR="000911EC" w:rsidRPr="00566B0A" w:rsidRDefault="00B21525" w:rsidP="00B21525">
      <w:pPr>
        <w:spacing w:before="360" w:after="120" w:line="400" w:lineRule="exact"/>
        <w:rPr>
          <w:rFonts w:ascii="Open Sans" w:hAnsi="Open Sans" w:cs="Open Sans"/>
          <w:b/>
          <w:color w:val="034DA1"/>
          <w:sz w:val="40"/>
          <w:szCs w:val="40"/>
        </w:rPr>
      </w:pPr>
      <w:r w:rsidRPr="00566B0A">
        <w:rPr>
          <w:rFonts w:ascii="Open Sans" w:hAnsi="Open Sans" w:cs="Open Sans"/>
          <w:b/>
          <w:color w:val="034DA1"/>
          <w:sz w:val="40"/>
          <w:szCs w:val="40"/>
        </w:rPr>
        <w:t xml:space="preserve">KLAUZULA INFORMACYJNA // </w:t>
      </w:r>
      <w:r w:rsidRPr="00382CD3">
        <w:rPr>
          <w:rFonts w:ascii="Open Sans" w:hAnsi="Open Sans" w:cs="Open Sans"/>
          <w:b/>
          <w:color w:val="034DA1"/>
          <w:sz w:val="40"/>
          <w:szCs w:val="40"/>
          <w:lang w:val="sk-SK"/>
        </w:rPr>
        <w:t>INFORMAČNÁ</w:t>
      </w:r>
      <w:r w:rsidRPr="00566B0A">
        <w:rPr>
          <w:rFonts w:ascii="Open Sans" w:hAnsi="Open Sans" w:cs="Open Sans"/>
          <w:b/>
          <w:color w:val="034DA1"/>
          <w:sz w:val="40"/>
          <w:szCs w:val="40"/>
          <w:lang w:val="sk-SK"/>
        </w:rPr>
        <w:t xml:space="preserve"> DOLOŽKA</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4526"/>
        <w:gridCol w:w="4526"/>
      </w:tblGrid>
      <w:tr w:rsidR="000911EC" w:rsidRPr="00B21525" w14:paraId="5CB8EBBA" w14:textId="77777777" w:rsidTr="00B21525">
        <w:tc>
          <w:tcPr>
            <w:tcW w:w="4531" w:type="dxa"/>
          </w:tcPr>
          <w:p w14:paraId="400E97F0" w14:textId="3CEEE649" w:rsidR="00987EF5"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W celu wykonania obowiązku nałożonego art. 13 i 14 RODO</w:t>
            </w:r>
            <w:r w:rsidRPr="00382CD3">
              <w:rPr>
                <w:rStyle w:val="Odwoanieprzypisudolnego"/>
                <w:rFonts w:ascii="Open Sans" w:hAnsi="Open Sans" w:cs="Open Sans"/>
                <w:color w:val="333333"/>
                <w:sz w:val="20"/>
                <w:szCs w:val="20"/>
              </w:rPr>
              <w:footnoteReference w:id="2"/>
            </w:r>
            <w:r w:rsidRPr="00382CD3">
              <w:rPr>
                <w:rFonts w:ascii="Open Sans" w:hAnsi="Open Sans" w:cs="Open Sans"/>
                <w:color w:val="333333"/>
                <w:sz w:val="20"/>
                <w:szCs w:val="20"/>
              </w:rPr>
              <w:t xml:space="preserve"> informujemy o zasadach przetwarzania Państwa danych osobowych:</w:t>
            </w:r>
            <w:r w:rsidR="00D147E2" w:rsidRPr="00382CD3">
              <w:rPr>
                <w:rFonts w:ascii="Open Sans" w:hAnsi="Open Sans" w:cs="Open Sans"/>
                <w:color w:val="333333"/>
                <w:sz w:val="20"/>
                <w:szCs w:val="20"/>
              </w:rPr>
              <w:br/>
            </w:r>
          </w:p>
          <w:p w14:paraId="57377189" w14:textId="00FEF1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Administrator danych</w:t>
            </w:r>
          </w:p>
          <w:p w14:paraId="050B695E" w14:textId="77777777"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Odrębnymi administratorami Państwa danych są:</w:t>
            </w:r>
          </w:p>
          <w:p w14:paraId="21D5F166" w14:textId="150B07CA" w:rsidR="000911EC" w:rsidRPr="00382CD3"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382CD3">
              <w:rPr>
                <w:rFonts w:ascii="Open Sans" w:hAnsi="Open Sans" w:cs="Open Sans"/>
                <w:color w:val="333333"/>
                <w:sz w:val="20"/>
                <w:szCs w:val="20"/>
              </w:rPr>
              <w:t xml:space="preserve">Minister Funduszy i Polityki Regionalnej (MFiPR), w zakresie w jakim wykonuje zadania państwa członkowskiego oraz pełni funkcję Instytucji Zarządzającej (IZ) programem, z siedzibą przy ul. Wspólnej 2/4, 00-926 </w:t>
            </w:r>
            <w:r w:rsidR="00334D31" w:rsidRPr="00382CD3">
              <w:rPr>
                <w:rFonts w:ascii="Open Sans" w:hAnsi="Open Sans" w:cs="Open Sans"/>
                <w:color w:val="333333"/>
                <w:sz w:val="20"/>
                <w:szCs w:val="20"/>
              </w:rPr>
              <w:t>Interreg Polska – Słowacja 2021-2027</w:t>
            </w:r>
            <w:r w:rsidRPr="00382CD3">
              <w:rPr>
                <w:rFonts w:ascii="Open Sans" w:hAnsi="Open Sans" w:cs="Open Sans"/>
                <w:color w:val="333333"/>
                <w:sz w:val="20"/>
                <w:szCs w:val="20"/>
              </w:rPr>
              <w:t>Warszawa.</w:t>
            </w:r>
          </w:p>
          <w:p w14:paraId="279A9D03" w14:textId="6E8E5D2A" w:rsidR="000911EC" w:rsidRPr="00382CD3"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382CD3">
              <w:rPr>
                <w:rFonts w:ascii="Open Sans" w:hAnsi="Open Sans" w:cs="Open Sans"/>
                <w:color w:val="333333"/>
                <w:sz w:val="20"/>
                <w:szCs w:val="20"/>
              </w:rPr>
              <w:t xml:space="preserve">Dyrektor Centrum Projektów Europejskich (CPE), w zakresie w jakim pełni funkcję wspólnego sekretariatu dla programu </w:t>
            </w:r>
            <w:r w:rsidR="007711FE" w:rsidRPr="00382CD3">
              <w:rPr>
                <w:rFonts w:ascii="Open Sans" w:hAnsi="Open Sans" w:cs="Open Sans"/>
                <w:color w:val="333333"/>
                <w:sz w:val="20"/>
                <w:szCs w:val="20"/>
              </w:rPr>
              <w:t>Interreg</w:t>
            </w:r>
            <w:r w:rsidR="00334D31" w:rsidRPr="00382CD3">
              <w:rPr>
                <w:rFonts w:ascii="Open Sans" w:hAnsi="Open Sans" w:cs="Open Sans"/>
                <w:color w:val="333333"/>
                <w:sz w:val="20"/>
                <w:szCs w:val="20"/>
              </w:rPr>
              <w:t xml:space="preserve"> Polska –Słowacja 2021-2027</w:t>
            </w:r>
            <w:r w:rsidRPr="00382CD3">
              <w:rPr>
                <w:rStyle w:val="Odwoanieprzypisudolnego"/>
                <w:rFonts w:ascii="Open Sans" w:hAnsi="Open Sans" w:cs="Open Sans"/>
                <w:color w:val="333333"/>
                <w:sz w:val="20"/>
                <w:szCs w:val="20"/>
              </w:rPr>
              <w:footnoteReference w:id="3"/>
            </w:r>
            <w:r w:rsidRPr="00382CD3">
              <w:rPr>
                <w:rFonts w:ascii="Open Sans" w:hAnsi="Open Sans" w:cs="Open Sans"/>
                <w:color w:val="333333"/>
                <w:sz w:val="20"/>
                <w:szCs w:val="20"/>
              </w:rPr>
              <w:t xml:space="preserve">, z siedzibą przy ul. Domaniewskiej </w:t>
            </w:r>
            <w:r w:rsidR="007711FE" w:rsidRPr="00382CD3">
              <w:rPr>
                <w:rFonts w:ascii="Open Sans" w:hAnsi="Open Sans" w:cs="Open Sans"/>
                <w:color w:val="333333"/>
                <w:sz w:val="20"/>
                <w:szCs w:val="20"/>
              </w:rPr>
              <w:t>39A</w:t>
            </w:r>
            <w:r w:rsidRPr="00382CD3">
              <w:rPr>
                <w:rFonts w:ascii="Open Sans" w:hAnsi="Open Sans" w:cs="Open Sans"/>
                <w:color w:val="333333"/>
                <w:sz w:val="20"/>
                <w:szCs w:val="20"/>
              </w:rPr>
              <w:t xml:space="preserve">, </w:t>
            </w:r>
            <w:r w:rsidR="007711FE" w:rsidRPr="00382CD3">
              <w:rPr>
                <w:rFonts w:ascii="Open Sans" w:hAnsi="Open Sans" w:cs="Open Sans"/>
                <w:color w:val="333333"/>
                <w:sz w:val="20"/>
                <w:szCs w:val="20"/>
              </w:rPr>
              <w:t>02-672</w:t>
            </w:r>
            <w:r w:rsidRPr="00382CD3">
              <w:rPr>
                <w:rFonts w:ascii="Open Sans" w:hAnsi="Open Sans" w:cs="Open Sans"/>
                <w:color w:val="333333"/>
                <w:sz w:val="20"/>
                <w:szCs w:val="20"/>
              </w:rPr>
              <w:t xml:space="preserve"> Warszawa.</w:t>
            </w:r>
          </w:p>
          <w:p w14:paraId="71865673" w14:textId="77777777" w:rsidR="000911EC" w:rsidRPr="00382CD3"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382CD3">
              <w:rPr>
                <w:rFonts w:ascii="Open Sans" w:hAnsi="Open Sans" w:cs="Open Sans"/>
                <w:color w:val="333333"/>
                <w:sz w:val="20"/>
                <w:szCs w:val="20"/>
              </w:rPr>
              <w:t xml:space="preserve">Właściwa instytucja, która została wyznaczona do realizacji zadań kontrolera </w:t>
            </w:r>
            <w:r w:rsidRPr="00382CD3">
              <w:rPr>
                <w:rFonts w:ascii="Open Sans" w:hAnsi="Open Sans" w:cs="Open Sans"/>
                <w:color w:val="333333"/>
                <w:sz w:val="20"/>
                <w:szCs w:val="20"/>
              </w:rPr>
              <w:lastRenderedPageBreak/>
              <w:t>wyznaczonego zgodnie z art. 46 ust. 4 rozporządzenia Interreg</w:t>
            </w:r>
            <w:r w:rsidRPr="00382CD3">
              <w:rPr>
                <w:rStyle w:val="Odwoanieprzypisudolnego"/>
                <w:rFonts w:ascii="Open Sans" w:hAnsi="Open Sans" w:cs="Open Sans"/>
                <w:color w:val="333333"/>
                <w:sz w:val="20"/>
                <w:szCs w:val="20"/>
              </w:rPr>
              <w:footnoteReference w:id="4"/>
            </w:r>
            <w:r w:rsidRPr="00382CD3">
              <w:rPr>
                <w:rFonts w:ascii="Open Sans" w:hAnsi="Open Sans" w:cs="Open Sans"/>
                <w:color w:val="333333"/>
                <w:sz w:val="20"/>
                <w:szCs w:val="20"/>
              </w:rPr>
              <w:t>.</w:t>
            </w:r>
          </w:p>
          <w:p w14:paraId="49AF7C3A" w14:textId="77777777" w:rsidR="000911EC" w:rsidRPr="00382CD3" w:rsidRDefault="000911EC" w:rsidP="00D147E2">
            <w:pPr>
              <w:numPr>
                <w:ilvl w:val="0"/>
                <w:numId w:val="4"/>
              </w:numPr>
              <w:spacing w:before="120" w:after="120" w:line="300" w:lineRule="exact"/>
              <w:ind w:left="283" w:hanging="283"/>
              <w:rPr>
                <w:rFonts w:ascii="Open Sans" w:hAnsi="Open Sans" w:cs="Open Sans"/>
                <w:color w:val="333333"/>
                <w:sz w:val="20"/>
                <w:szCs w:val="20"/>
              </w:rPr>
            </w:pPr>
            <w:r w:rsidRPr="00382CD3">
              <w:rPr>
                <w:rFonts w:ascii="Open Sans" w:hAnsi="Open Sans" w:cs="Open Sans"/>
                <w:color w:val="333333"/>
                <w:sz w:val="20"/>
                <w:szCs w:val="20"/>
              </w:rPr>
              <w:t>[…………………]</w:t>
            </w:r>
            <w:r w:rsidRPr="00382CD3">
              <w:rPr>
                <w:rStyle w:val="Odwoanieprzypisudolnego"/>
                <w:rFonts w:ascii="Open Sans" w:hAnsi="Open Sans" w:cs="Open Sans"/>
                <w:color w:val="333333"/>
                <w:sz w:val="20"/>
                <w:szCs w:val="20"/>
              </w:rPr>
              <w:footnoteReference w:id="5"/>
            </w:r>
            <w:r w:rsidRPr="00382CD3">
              <w:rPr>
                <w:rFonts w:ascii="Open Sans" w:hAnsi="Open Sans" w:cs="Open Sans"/>
                <w:color w:val="333333"/>
                <w:sz w:val="20"/>
                <w:szCs w:val="20"/>
              </w:rPr>
              <w:t>.</w:t>
            </w:r>
          </w:p>
          <w:p w14:paraId="6C3DA00C" w14:textId="777777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Cel przetwarzania danych</w:t>
            </w:r>
          </w:p>
          <w:p w14:paraId="1331EA8B" w14:textId="7A3B6B9B"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Państwa dane osobowe będą przetwarzane w związku z realizacją projektu ……., w szczególności w celu umożliwienia</w:t>
            </w:r>
            <w:r w:rsidR="00BB52C7">
              <w:rPr>
                <w:rFonts w:ascii="Open Sans" w:hAnsi="Open Sans" w:cs="Open Sans"/>
                <w:color w:val="333333"/>
                <w:sz w:val="20"/>
                <w:szCs w:val="20"/>
              </w:rPr>
              <w:t xml:space="preserve"> weryfikacji wniosków o dofinansowanie</w:t>
            </w:r>
            <w:r w:rsidR="001E48BA">
              <w:rPr>
                <w:rFonts w:ascii="Open Sans" w:hAnsi="Open Sans" w:cs="Open Sans"/>
                <w:color w:val="333333"/>
                <w:sz w:val="20"/>
                <w:szCs w:val="20"/>
              </w:rPr>
              <w:t>, zawarcia umowy oraz</w:t>
            </w:r>
            <w:r w:rsidRPr="00382CD3">
              <w:rPr>
                <w:rFonts w:ascii="Open Sans" w:hAnsi="Open Sans" w:cs="Open Sans"/>
                <w:color w:val="333333"/>
                <w:sz w:val="20"/>
                <w:szCs w:val="20"/>
              </w:rPr>
              <w:t xml:space="preserve"> potwierdzenia kwalifikowalności wydatków rozliczanych w ramach projektu.</w:t>
            </w:r>
          </w:p>
          <w:p w14:paraId="7CFF8579" w14:textId="77777777"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Podanie danych jest dobrowolne, ale konieczne do realizacji ww. celu. Odmowa ich podania jest równoznaczna z brakiem możliwości podjęcia stosownych działań.</w:t>
            </w:r>
          </w:p>
          <w:p w14:paraId="71B06EE3" w14:textId="18EFF8D6"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Podstawa przetwarzania</w:t>
            </w:r>
          </w:p>
          <w:p w14:paraId="189AE517" w14:textId="7C992159"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 xml:space="preserve">Administratorzy wskazani w pkt I będą przetwarzać Państwa dane osobowe w związku z tym, że: </w:t>
            </w:r>
          </w:p>
          <w:p w14:paraId="0953691E" w14:textId="0843C670" w:rsidR="000911EC" w:rsidRPr="00382CD3" w:rsidRDefault="000911EC" w:rsidP="00D147E2">
            <w:pPr>
              <w:numPr>
                <w:ilvl w:val="0"/>
                <w:numId w:val="1"/>
              </w:numPr>
              <w:spacing w:before="120" w:after="120" w:line="300" w:lineRule="exact"/>
              <w:ind w:left="283" w:hanging="283"/>
              <w:rPr>
                <w:rFonts w:ascii="Open Sans" w:hAnsi="Open Sans" w:cs="Open Sans"/>
                <w:color w:val="333333"/>
                <w:sz w:val="20"/>
                <w:szCs w:val="20"/>
              </w:rPr>
            </w:pPr>
            <w:r w:rsidRPr="00382CD3">
              <w:rPr>
                <w:rFonts w:ascii="Open Sans" w:hAnsi="Open Sans" w:cs="Open Sans"/>
                <w:color w:val="333333"/>
                <w:sz w:val="20"/>
                <w:szCs w:val="20"/>
              </w:rPr>
              <w:t xml:space="preserve">Zobowiązuje je do tego </w:t>
            </w:r>
            <w:r w:rsidRPr="00382CD3">
              <w:rPr>
                <w:rFonts w:ascii="Open Sans" w:hAnsi="Open Sans" w:cs="Open Sans"/>
                <w:b/>
                <w:color w:val="333333"/>
                <w:sz w:val="20"/>
                <w:szCs w:val="20"/>
              </w:rPr>
              <w:t>prawo</w:t>
            </w:r>
            <w:r w:rsidRPr="00382CD3">
              <w:rPr>
                <w:rFonts w:ascii="Open Sans" w:hAnsi="Open Sans" w:cs="Open Sans"/>
                <w:color w:val="333333"/>
                <w:sz w:val="20"/>
                <w:szCs w:val="20"/>
              </w:rPr>
              <w:t xml:space="preserve"> (</w:t>
            </w:r>
            <w:r w:rsidR="001E48BA">
              <w:rPr>
                <w:rFonts w:ascii="Open Sans" w:hAnsi="Open Sans" w:cs="Open Sans"/>
                <w:color w:val="333333"/>
                <w:sz w:val="20"/>
                <w:szCs w:val="20"/>
              </w:rPr>
              <w:t>art</w:t>
            </w:r>
            <w:r w:rsidRPr="00382CD3">
              <w:rPr>
                <w:rFonts w:ascii="Open Sans" w:hAnsi="Open Sans" w:cs="Open Sans"/>
                <w:color w:val="333333"/>
                <w:sz w:val="20"/>
                <w:szCs w:val="20"/>
              </w:rPr>
              <w:t xml:space="preserve">. 6 ust. 1 lit. </w:t>
            </w:r>
            <w:r w:rsidR="001E48BA" w:rsidRPr="00382CD3">
              <w:rPr>
                <w:rFonts w:ascii="Open Sans" w:hAnsi="Open Sans" w:cs="Open Sans"/>
                <w:color w:val="333333"/>
                <w:sz w:val="20"/>
                <w:szCs w:val="20"/>
              </w:rPr>
              <w:t>C</w:t>
            </w:r>
            <w:r w:rsidRPr="00382CD3">
              <w:rPr>
                <w:rFonts w:ascii="Open Sans" w:hAnsi="Open Sans" w:cs="Open Sans"/>
                <w:color w:val="333333"/>
                <w:sz w:val="20"/>
                <w:szCs w:val="20"/>
              </w:rPr>
              <w:t xml:space="preserve"> RODO):</w:t>
            </w:r>
          </w:p>
          <w:p w14:paraId="5FF45B7E" w14:textId="182DA10F"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rPr>
            </w:pPr>
            <w:r w:rsidRPr="00382CD3">
              <w:rPr>
                <w:rFonts w:ascii="Open Sans" w:hAnsi="Open Sans" w:cs="Open Sans"/>
                <w:color w:val="333333"/>
                <w:sz w:val="20"/>
                <w:szCs w:val="20"/>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w:t>
            </w:r>
            <w:r w:rsidRPr="00382CD3">
              <w:rPr>
                <w:rFonts w:ascii="Open Sans" w:hAnsi="Open Sans" w:cs="Open Sans"/>
                <w:color w:val="333333"/>
                <w:sz w:val="20"/>
                <w:szCs w:val="20"/>
              </w:rPr>
              <w:lastRenderedPageBreak/>
              <w:t xml:space="preserve">Integracji, Funduszu Bezpieczeństwa Wewnętrznego i Instrumentu Wsparcia Finansowego na rzecz Zarządzania Granicami i Polityki Wizowej (Dz. Urz. UE L 231 z 30.06.2021, str. 159, z późn. </w:t>
            </w:r>
            <w:r w:rsidR="001E48BA" w:rsidRPr="00382CD3">
              <w:rPr>
                <w:rFonts w:ascii="Open Sans" w:hAnsi="Open Sans" w:cs="Open Sans"/>
                <w:color w:val="333333"/>
                <w:sz w:val="20"/>
                <w:szCs w:val="20"/>
              </w:rPr>
              <w:t>Z</w:t>
            </w:r>
            <w:r w:rsidRPr="00382CD3">
              <w:rPr>
                <w:rFonts w:ascii="Open Sans" w:hAnsi="Open Sans" w:cs="Open Sans"/>
                <w:color w:val="333333"/>
                <w:sz w:val="20"/>
                <w:szCs w:val="20"/>
              </w:rPr>
              <w:t>m.),</w:t>
            </w:r>
          </w:p>
          <w:p w14:paraId="3C66E86F" w14:textId="77777777"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rPr>
            </w:pPr>
            <w:r w:rsidRPr="00382CD3">
              <w:rPr>
                <w:rFonts w:ascii="Open Sans" w:hAnsi="Open Sans" w:cs="Open Sans"/>
                <w:color w:val="333333"/>
                <w:sz w:val="20"/>
                <w:szCs w:val="20"/>
              </w:rPr>
              <w:t>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w:t>
            </w:r>
          </w:p>
          <w:p w14:paraId="52EFC73C" w14:textId="733A7D42"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rPr>
            </w:pPr>
            <w:r w:rsidRPr="00382CD3">
              <w:rPr>
                <w:rFonts w:ascii="Open Sans" w:hAnsi="Open Sans" w:cs="Open Sans"/>
                <w:color w:val="333333"/>
                <w:sz w:val="20"/>
                <w:szCs w:val="20"/>
              </w:rPr>
              <w:t xml:space="preserve">rozporządzenie Parlamentu Europejskiego i Rady (UE)  2021/1058 z dnia 24 czerwca 2021 r. w sprawie Europejskiego Funduszu Rozwoju Regionalnego i Funduszu Spójności (Dz. Urz. UE L 231 z 30.06.2021, str. 60, z późn. </w:t>
            </w:r>
            <w:r w:rsidR="001E48BA" w:rsidRPr="00382CD3">
              <w:rPr>
                <w:rFonts w:ascii="Open Sans" w:hAnsi="Open Sans" w:cs="Open Sans"/>
                <w:color w:val="333333"/>
                <w:sz w:val="20"/>
                <w:szCs w:val="20"/>
              </w:rPr>
              <w:t>Z</w:t>
            </w:r>
            <w:r w:rsidRPr="00382CD3">
              <w:rPr>
                <w:rFonts w:ascii="Open Sans" w:hAnsi="Open Sans" w:cs="Open Sans"/>
                <w:color w:val="333333"/>
                <w:sz w:val="20"/>
                <w:szCs w:val="20"/>
              </w:rPr>
              <w:t>m.),</w:t>
            </w:r>
          </w:p>
          <w:p w14:paraId="53BB2BA0" w14:textId="77777777"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rPr>
            </w:pPr>
            <w:r w:rsidRPr="00382CD3">
              <w:rPr>
                <w:rFonts w:ascii="Open Sans" w:hAnsi="Open Sans" w:cs="Open Sans"/>
                <w:color w:val="333333"/>
                <w:sz w:val="20"/>
                <w:szCs w:val="20"/>
              </w:rP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Urz. UE L 193 z 30.07.2018, str. 1).</w:t>
            </w:r>
          </w:p>
          <w:p w14:paraId="4E85895E" w14:textId="6806F48A" w:rsidR="000911EC" w:rsidRPr="00382CD3" w:rsidRDefault="000911EC" w:rsidP="00D147E2">
            <w:pPr>
              <w:numPr>
                <w:ilvl w:val="0"/>
                <w:numId w:val="1"/>
              </w:numPr>
              <w:spacing w:before="120" w:after="120" w:line="300" w:lineRule="exact"/>
              <w:ind w:left="283" w:hanging="283"/>
              <w:rPr>
                <w:rFonts w:ascii="Open Sans" w:hAnsi="Open Sans" w:cs="Open Sans"/>
                <w:color w:val="333333"/>
                <w:sz w:val="20"/>
                <w:szCs w:val="20"/>
              </w:rPr>
            </w:pPr>
            <w:r w:rsidRPr="00382CD3">
              <w:rPr>
                <w:rFonts w:ascii="Open Sans" w:hAnsi="Open Sans" w:cs="Open Sans"/>
                <w:color w:val="333333"/>
                <w:sz w:val="20"/>
                <w:szCs w:val="20"/>
              </w:rPr>
              <w:t xml:space="preserve">Wykonują </w:t>
            </w:r>
            <w:r w:rsidRPr="00382CD3">
              <w:rPr>
                <w:rFonts w:ascii="Open Sans" w:hAnsi="Open Sans" w:cs="Open Sans"/>
                <w:b/>
                <w:color w:val="333333"/>
                <w:sz w:val="20"/>
                <w:szCs w:val="20"/>
              </w:rPr>
              <w:t>zadania w interesie publicznym</w:t>
            </w:r>
            <w:r w:rsidRPr="00382CD3">
              <w:rPr>
                <w:rFonts w:ascii="Open Sans" w:hAnsi="Open Sans" w:cs="Open Sans"/>
                <w:color w:val="333333"/>
                <w:sz w:val="20"/>
                <w:szCs w:val="20"/>
              </w:rPr>
              <w:t xml:space="preserve"> lub sprawują powierzoną im władzę publiczną (</w:t>
            </w:r>
            <w:r w:rsidR="001E48BA">
              <w:rPr>
                <w:rFonts w:ascii="Open Sans" w:hAnsi="Open Sans" w:cs="Open Sans"/>
                <w:color w:val="333333"/>
                <w:sz w:val="20"/>
                <w:szCs w:val="20"/>
              </w:rPr>
              <w:t>art</w:t>
            </w:r>
            <w:r w:rsidRPr="00382CD3">
              <w:rPr>
                <w:rFonts w:ascii="Open Sans" w:hAnsi="Open Sans" w:cs="Open Sans"/>
                <w:color w:val="333333"/>
                <w:sz w:val="20"/>
                <w:szCs w:val="20"/>
              </w:rPr>
              <w:t xml:space="preserve">. 6 ust. 1 lit. </w:t>
            </w:r>
            <w:r w:rsidR="001E48BA" w:rsidRPr="00382CD3">
              <w:rPr>
                <w:rFonts w:ascii="Open Sans" w:hAnsi="Open Sans" w:cs="Open Sans"/>
                <w:color w:val="333333"/>
                <w:sz w:val="20"/>
                <w:szCs w:val="20"/>
              </w:rPr>
              <w:t>E</w:t>
            </w:r>
            <w:r w:rsidRPr="00382CD3">
              <w:rPr>
                <w:rFonts w:ascii="Open Sans" w:hAnsi="Open Sans" w:cs="Open Sans"/>
                <w:color w:val="333333"/>
                <w:sz w:val="20"/>
                <w:szCs w:val="20"/>
              </w:rPr>
              <w:t xml:space="preserve"> RODO).</w:t>
            </w:r>
          </w:p>
          <w:p w14:paraId="73F3B8BB" w14:textId="309AEC5F" w:rsidR="000911EC" w:rsidRPr="00382CD3" w:rsidRDefault="000911EC" w:rsidP="00D147E2">
            <w:pPr>
              <w:numPr>
                <w:ilvl w:val="0"/>
                <w:numId w:val="1"/>
              </w:numPr>
              <w:spacing w:before="120" w:after="120" w:line="300" w:lineRule="exact"/>
              <w:ind w:left="283" w:hanging="283"/>
              <w:rPr>
                <w:rFonts w:ascii="Open Sans" w:hAnsi="Open Sans" w:cs="Open Sans"/>
                <w:color w:val="333333"/>
                <w:sz w:val="20"/>
                <w:szCs w:val="20"/>
              </w:rPr>
            </w:pPr>
            <w:r w:rsidRPr="00382CD3">
              <w:rPr>
                <w:rFonts w:ascii="Open Sans" w:hAnsi="Open Sans" w:cs="Open Sans"/>
                <w:color w:val="333333"/>
                <w:sz w:val="20"/>
                <w:szCs w:val="20"/>
              </w:rPr>
              <w:t xml:space="preserve">Przygotowują i realizują </w:t>
            </w:r>
            <w:r w:rsidRPr="00382CD3">
              <w:rPr>
                <w:rFonts w:ascii="Open Sans" w:hAnsi="Open Sans" w:cs="Open Sans"/>
                <w:b/>
                <w:color w:val="333333"/>
                <w:sz w:val="20"/>
                <w:szCs w:val="20"/>
              </w:rPr>
              <w:t>umowy</w:t>
            </w:r>
            <w:r w:rsidRPr="00382CD3">
              <w:rPr>
                <w:rFonts w:ascii="Open Sans" w:hAnsi="Open Sans" w:cs="Open Sans"/>
                <w:color w:val="333333"/>
                <w:sz w:val="20"/>
                <w:szCs w:val="20"/>
              </w:rPr>
              <w:t>, których są Państwo stroną, a przetwarzanie danych osobowych jest niezbędne do ich zawarcia i wykonania (</w:t>
            </w:r>
            <w:r w:rsidR="001E48BA">
              <w:rPr>
                <w:rFonts w:ascii="Open Sans" w:hAnsi="Open Sans" w:cs="Open Sans"/>
                <w:color w:val="333333"/>
                <w:sz w:val="20"/>
                <w:szCs w:val="20"/>
              </w:rPr>
              <w:t>art</w:t>
            </w:r>
            <w:r w:rsidRPr="00382CD3">
              <w:rPr>
                <w:rFonts w:ascii="Open Sans" w:hAnsi="Open Sans" w:cs="Open Sans"/>
                <w:color w:val="333333"/>
                <w:sz w:val="20"/>
                <w:szCs w:val="20"/>
              </w:rPr>
              <w:t xml:space="preserve">. 6 ust. 1 lit. </w:t>
            </w:r>
            <w:r w:rsidR="001E48BA" w:rsidRPr="00382CD3">
              <w:rPr>
                <w:rFonts w:ascii="Open Sans" w:hAnsi="Open Sans" w:cs="Open Sans"/>
                <w:color w:val="333333"/>
                <w:sz w:val="20"/>
                <w:szCs w:val="20"/>
              </w:rPr>
              <w:t>B</w:t>
            </w:r>
            <w:r w:rsidRPr="00382CD3">
              <w:rPr>
                <w:rFonts w:ascii="Open Sans" w:hAnsi="Open Sans" w:cs="Open Sans"/>
                <w:color w:val="333333"/>
                <w:sz w:val="20"/>
                <w:szCs w:val="20"/>
              </w:rPr>
              <w:t xml:space="preserve"> RODO). </w:t>
            </w:r>
          </w:p>
          <w:p w14:paraId="6802D91D" w14:textId="777777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Rodzaje przetwarzanych danych</w:t>
            </w:r>
          </w:p>
          <w:p w14:paraId="50501F0D" w14:textId="77777777"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Następujące rodzaje Państwa danych mogą być przetwarzane:</w:t>
            </w:r>
          </w:p>
          <w:p w14:paraId="2CC416AE" w14:textId="74BE7512" w:rsidR="000911EC" w:rsidRPr="00382CD3" w:rsidRDefault="000911EC" w:rsidP="00D147E2">
            <w:pPr>
              <w:pStyle w:val="Akapitzlist"/>
              <w:numPr>
                <w:ilvl w:val="0"/>
                <w:numId w:val="3"/>
              </w:numPr>
              <w:spacing w:before="120" w:after="120" w:line="300" w:lineRule="exact"/>
              <w:ind w:left="283" w:hanging="283"/>
              <w:contextualSpacing w:val="0"/>
              <w:rPr>
                <w:rFonts w:ascii="Open Sans" w:hAnsi="Open Sans" w:cs="Open Sans"/>
                <w:color w:val="333333"/>
                <w:sz w:val="20"/>
                <w:szCs w:val="20"/>
              </w:rPr>
            </w:pPr>
            <w:r w:rsidRPr="00382CD3">
              <w:rPr>
                <w:rFonts w:ascii="Open Sans" w:hAnsi="Open Sans" w:cs="Open Sans"/>
                <w:color w:val="333333"/>
                <w:sz w:val="20"/>
                <w:szCs w:val="20"/>
              </w:rPr>
              <w:lastRenderedPageBreak/>
              <w:t xml:space="preserve">dane identyfikujące osoby fizyczne, takie jak imię/imiona i nazwisko, stanowisko służbowe, telefon/fax, adres poczty elektronicznej, adres strony www, identyfikator/login użytkownika, adres IP, rodzaj użytkownika, miejsce pracy / podmiot reprezentowany / nazwa oferenta lub wykonawcy, adres siedziby / adres do korespondencji / adres zamieszkania, PESEL, NIP, REGON,  </w:t>
            </w:r>
            <w:r w:rsidRPr="00382CD3">
              <w:rPr>
                <w:rFonts w:ascii="Open Sans" w:hAnsi="Open Sans" w:cs="Open Sans"/>
                <w:bCs/>
                <w:color w:val="333333"/>
                <w:sz w:val="20"/>
                <w:szCs w:val="20"/>
              </w:rPr>
              <w:t>inne identyfikatory funkcjonujące w danym państwie, nr umowy o dofinansowanie projektu</w:t>
            </w:r>
            <w:r w:rsidRPr="00382CD3">
              <w:rPr>
                <w:rFonts w:ascii="Open Sans" w:hAnsi="Open Sans" w:cs="Open Sans"/>
                <w:color w:val="333333"/>
                <w:sz w:val="20"/>
                <w:szCs w:val="20"/>
              </w:rPr>
              <w:t>, forma prawna, forma własności, zawód/wykształcenie;</w:t>
            </w:r>
          </w:p>
          <w:p w14:paraId="79A6ECB2" w14:textId="77777777" w:rsidR="000911EC" w:rsidRPr="00382CD3" w:rsidRDefault="000911EC" w:rsidP="00D147E2">
            <w:pPr>
              <w:pStyle w:val="Akapitzlist"/>
              <w:numPr>
                <w:ilvl w:val="0"/>
                <w:numId w:val="3"/>
              </w:numPr>
              <w:spacing w:before="120" w:after="120" w:line="300" w:lineRule="exact"/>
              <w:ind w:left="283" w:hanging="283"/>
              <w:contextualSpacing w:val="0"/>
              <w:rPr>
                <w:rFonts w:ascii="Open Sans" w:hAnsi="Open Sans" w:cs="Open Sans"/>
                <w:color w:val="333333"/>
                <w:sz w:val="20"/>
                <w:szCs w:val="20"/>
              </w:rPr>
            </w:pPr>
            <w:r w:rsidRPr="00382CD3">
              <w:rPr>
                <w:rFonts w:ascii="Open Sans" w:hAnsi="Open Sans" w:cs="Open Sans"/>
                <w:color w:val="333333"/>
                <w:sz w:val="20"/>
                <w:szCs w:val="20"/>
              </w:rPr>
              <w:t xml:space="preserve">dane związane z zakresem uczestnictwa osób fizycznych w projekcie, niewskazane </w:t>
            </w:r>
            <w:r w:rsidRPr="00382CD3">
              <w:rPr>
                <w:rFonts w:ascii="Open Sans" w:hAnsi="Open Sans" w:cs="Open Sans"/>
                <w:color w:val="333333"/>
                <w:sz w:val="20"/>
                <w:szCs w:val="20"/>
              </w:rPr>
              <w:br/>
              <w:t>w pkt 1, takie jak: forma zaangażowania w projekcie, okres zaangażowania osoby w projekcie (data rozpoczęcia udziału w projekcie, data zakończenia udziału w projekcie), wymiar czasu pracy, godziny czasu pracy, obywatelstwo, kwota wynagrodzenia, nr rachunku bankowego, wizerunek;</w:t>
            </w:r>
          </w:p>
          <w:p w14:paraId="13D3608D" w14:textId="77777777" w:rsidR="000911EC" w:rsidRPr="00382CD3" w:rsidRDefault="000911EC" w:rsidP="00D147E2">
            <w:pPr>
              <w:pStyle w:val="Akapitzlist"/>
              <w:numPr>
                <w:ilvl w:val="0"/>
                <w:numId w:val="3"/>
              </w:numPr>
              <w:spacing w:before="120" w:after="120" w:line="300" w:lineRule="exact"/>
              <w:ind w:left="283" w:hanging="283"/>
              <w:contextualSpacing w:val="0"/>
              <w:rPr>
                <w:rFonts w:ascii="Open Sans" w:hAnsi="Open Sans" w:cs="Open Sans"/>
                <w:color w:val="333333"/>
                <w:sz w:val="20"/>
                <w:szCs w:val="20"/>
              </w:rPr>
            </w:pPr>
            <w:r w:rsidRPr="00382CD3">
              <w:rPr>
                <w:rFonts w:ascii="Open Sans" w:hAnsi="Open Sans" w:cs="Open Sans"/>
                <w:color w:val="333333"/>
                <w:sz w:val="20"/>
                <w:szCs w:val="20"/>
              </w:rPr>
              <w:t>dane osób fizycznych niewymienione w pkt 1, które widnieją na dokumentach potwierdzających kwalifikowalność wydatków, w tym: imiona rodziców, data urodzenia / wiek, miejsce urodzenia, seria i numer dowodu osobistego, specjalne potrzeby, kwota wynagrodzenia, nr rachunku bankowego, doświadczenie zawodowe, numer uprawnień budowlanych, staż pracy, numer działki, obręb, numer księgi wieczystej, gmina, nazwa i numer tytułu prawnego do nieruchomości, numer przyłącza gazowego, informacje dotyczące zidentyfikowanego albo potencjalnego konfliktu interesów, związanego z wykonywaniem obowiązków służbowych, zakłócające lub grożące zakłóceniem niezależnego wykonywania zadań przez pracownika / eksperta.</w:t>
            </w:r>
          </w:p>
          <w:p w14:paraId="4C1EF16E" w14:textId="77777777" w:rsidR="000911EC" w:rsidRPr="00382CD3" w:rsidRDefault="000911EC" w:rsidP="00D147E2">
            <w:pPr>
              <w:pStyle w:val="Akapitzlist"/>
              <w:numPr>
                <w:ilvl w:val="0"/>
                <w:numId w:val="7"/>
              </w:numPr>
              <w:spacing w:before="120" w:after="120" w:line="300" w:lineRule="exact"/>
              <w:ind w:left="284" w:hanging="284"/>
              <w:contextualSpacing w:val="0"/>
              <w:rPr>
                <w:rFonts w:ascii="Open Sans" w:hAnsi="Open Sans" w:cs="Open Sans"/>
                <w:b/>
                <w:color w:val="333333"/>
                <w:sz w:val="20"/>
                <w:szCs w:val="20"/>
              </w:rPr>
            </w:pPr>
            <w:r w:rsidRPr="00382CD3">
              <w:rPr>
                <w:rFonts w:ascii="Open Sans" w:hAnsi="Open Sans" w:cs="Open Sans"/>
                <w:b/>
                <w:color w:val="333333"/>
                <w:sz w:val="20"/>
                <w:szCs w:val="20"/>
              </w:rPr>
              <w:lastRenderedPageBreak/>
              <w:t>Dostęp do danych osobowych</w:t>
            </w:r>
          </w:p>
          <w:p w14:paraId="5A20DBFB" w14:textId="77777777"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Dostęp do Państwa danych osobowych mają pracownicy i współpracownicy Ministerstwa Funduszy i Polityki Regionalnej, CPE oraz właściwych kontrolerów.</w:t>
            </w:r>
          </w:p>
          <w:p w14:paraId="39A40FEA" w14:textId="75D1DADE"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Ponadto Państwa dane osobowe mogą być powierzane lub udostępniane:</w:t>
            </w:r>
          </w:p>
          <w:p w14:paraId="660354C7" w14:textId="77777777" w:rsidR="000911EC" w:rsidRPr="00382CD3" w:rsidRDefault="000911EC" w:rsidP="00D147E2">
            <w:pPr>
              <w:numPr>
                <w:ilvl w:val="0"/>
                <w:numId w:val="8"/>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podmiotom, którym zlecono wykonywanie zadań w Interreg …. 2021-2027;</w:t>
            </w:r>
          </w:p>
          <w:p w14:paraId="28D84F27" w14:textId="77777777" w:rsidR="000911EC" w:rsidRPr="00382CD3" w:rsidRDefault="000911EC" w:rsidP="00D147E2">
            <w:pPr>
              <w:numPr>
                <w:ilvl w:val="0"/>
                <w:numId w:val="8"/>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instytucjom Unii Europejskiej (UE) lub podmiotom, którym UE powierzyła zadania dotyczące wdrażania Interreg 2021-2027;</w:t>
            </w:r>
          </w:p>
          <w:p w14:paraId="0D61647C" w14:textId="2E7FA875" w:rsidR="000911EC" w:rsidRPr="00382CD3" w:rsidRDefault="000911EC" w:rsidP="00D147E2">
            <w:pPr>
              <w:numPr>
                <w:ilvl w:val="0"/>
                <w:numId w:val="8"/>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 xml:space="preserve">Instytucji audytowej o której mowa w </w:t>
            </w:r>
            <w:r w:rsidR="001E48BA">
              <w:rPr>
                <w:rFonts w:ascii="Open Sans" w:hAnsi="Open Sans" w:cs="Open Sans"/>
                <w:color w:val="333333"/>
                <w:sz w:val="20"/>
                <w:szCs w:val="20"/>
              </w:rPr>
              <w:t>art</w:t>
            </w:r>
            <w:r w:rsidRPr="00382CD3">
              <w:rPr>
                <w:rFonts w:ascii="Open Sans" w:hAnsi="Open Sans" w:cs="Open Sans"/>
                <w:color w:val="333333"/>
                <w:sz w:val="20"/>
                <w:szCs w:val="20"/>
              </w:rPr>
              <w:t xml:space="preserve">. 45 i </w:t>
            </w:r>
            <w:r w:rsidR="001E48BA">
              <w:rPr>
                <w:rFonts w:ascii="Open Sans" w:hAnsi="Open Sans" w:cs="Open Sans"/>
                <w:color w:val="333333"/>
                <w:sz w:val="20"/>
                <w:szCs w:val="20"/>
              </w:rPr>
              <w:t>art</w:t>
            </w:r>
            <w:r w:rsidRPr="00382CD3">
              <w:rPr>
                <w:rFonts w:ascii="Open Sans" w:hAnsi="Open Sans" w:cs="Open Sans"/>
                <w:color w:val="333333"/>
                <w:sz w:val="20"/>
                <w:szCs w:val="20"/>
              </w:rPr>
              <w:t>. 46 rozporządzenia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w:t>
            </w:r>
          </w:p>
          <w:p w14:paraId="6C58B04D" w14:textId="3B3490E5" w:rsidR="000911EC" w:rsidRPr="00382CD3" w:rsidRDefault="000911EC" w:rsidP="00D147E2">
            <w:pPr>
              <w:numPr>
                <w:ilvl w:val="0"/>
                <w:numId w:val="8"/>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 xml:space="preserve">podmiotom, które wykonują usługi związane z obsługą i rozwojem systemów teleinformatycznych, a także zapewnieniem łączności, </w:t>
            </w:r>
            <w:r w:rsidR="001E48BA">
              <w:rPr>
                <w:rFonts w:ascii="Open Sans" w:hAnsi="Open Sans" w:cs="Open Sans"/>
                <w:color w:val="333333"/>
                <w:sz w:val="20"/>
                <w:szCs w:val="20"/>
              </w:rPr>
              <w:t>art</w:t>
            </w:r>
            <w:r w:rsidRPr="00382CD3">
              <w:rPr>
                <w:rFonts w:ascii="Open Sans" w:hAnsi="Open Sans" w:cs="Open Sans"/>
                <w:color w:val="333333"/>
                <w:sz w:val="20"/>
                <w:szCs w:val="20"/>
              </w:rPr>
              <w:t>. dostawcom rozwiązań IT i operatorom telekomunikacyjnym.</w:t>
            </w:r>
          </w:p>
          <w:p w14:paraId="718D935E" w14:textId="777777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 xml:space="preserve">Okres przechowywania danych </w:t>
            </w:r>
          </w:p>
          <w:p w14:paraId="5F5B6F7D" w14:textId="77777777"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 xml:space="preserve">Państwa dane osobowe będą przechowywane zgodnie z polskimi przepisami o narodowym zasobie archiwalnym i archiwach, w tym co najmniej przez okres 5 lat od dnia 31 grudnia roku, w którym dokonano ostatniej płatności na rzecz Partnera Wiodącego z zastrzeżeniem przepisów, które mogą przewidywać dłuższy termin przeprowadzania kontroli, a ponadto przepisów dotyczących pomocy publicznej i pomocy </w:t>
            </w:r>
            <w:r w:rsidRPr="00382CD3">
              <w:rPr>
                <w:rFonts w:ascii="Open Sans" w:hAnsi="Open Sans" w:cs="Open Sans"/>
                <w:i/>
                <w:color w:val="333333"/>
                <w:sz w:val="20"/>
                <w:szCs w:val="20"/>
              </w:rPr>
              <w:t>de minimis</w:t>
            </w:r>
            <w:r w:rsidRPr="00382CD3">
              <w:rPr>
                <w:rFonts w:ascii="Open Sans" w:hAnsi="Open Sans" w:cs="Open Sans"/>
                <w:color w:val="333333"/>
                <w:sz w:val="20"/>
                <w:szCs w:val="20"/>
              </w:rPr>
              <w:t xml:space="preserve"> oraz przepisów dotyczących podatku od towarów i usług. </w:t>
            </w:r>
          </w:p>
          <w:p w14:paraId="51D0EF71" w14:textId="777777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lastRenderedPageBreak/>
              <w:t>Prawa osób, których dane dotyczą</w:t>
            </w:r>
          </w:p>
          <w:p w14:paraId="577EA481" w14:textId="485BBDCB"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 xml:space="preserve">Przysługują Państwu następujące prawa: </w:t>
            </w:r>
          </w:p>
          <w:p w14:paraId="3079DCA1" w14:textId="6B4CB93A" w:rsidR="000911EC" w:rsidRPr="00382CD3"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prawo dostępu do swoich danych oraz otrzymania ich kopii (</w:t>
            </w:r>
            <w:r w:rsidR="001E48BA">
              <w:rPr>
                <w:rFonts w:ascii="Open Sans" w:hAnsi="Open Sans" w:cs="Open Sans"/>
                <w:color w:val="333333"/>
                <w:sz w:val="20"/>
                <w:szCs w:val="20"/>
              </w:rPr>
              <w:t>art</w:t>
            </w:r>
            <w:r w:rsidRPr="00382CD3">
              <w:rPr>
                <w:rFonts w:ascii="Open Sans" w:hAnsi="Open Sans" w:cs="Open Sans"/>
                <w:color w:val="333333"/>
                <w:sz w:val="20"/>
                <w:szCs w:val="20"/>
              </w:rPr>
              <w:t>. 15 RODO);</w:t>
            </w:r>
          </w:p>
          <w:p w14:paraId="4E11D851" w14:textId="470DEA1F" w:rsidR="000911EC" w:rsidRPr="00382CD3"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prawo do sprostowania swoich danych (</w:t>
            </w:r>
            <w:r w:rsidR="001E48BA">
              <w:rPr>
                <w:rFonts w:ascii="Open Sans" w:hAnsi="Open Sans" w:cs="Open Sans"/>
                <w:color w:val="333333"/>
                <w:sz w:val="20"/>
                <w:szCs w:val="20"/>
              </w:rPr>
              <w:t>art</w:t>
            </w:r>
            <w:r w:rsidRPr="00382CD3">
              <w:rPr>
                <w:rFonts w:ascii="Open Sans" w:hAnsi="Open Sans" w:cs="Open Sans"/>
                <w:color w:val="333333"/>
                <w:sz w:val="20"/>
                <w:szCs w:val="20"/>
              </w:rPr>
              <w:t>. 16 RODO);</w:t>
            </w:r>
          </w:p>
          <w:p w14:paraId="1DA46E60" w14:textId="32C48AE2" w:rsidR="000911EC" w:rsidRPr="00382CD3"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prawo do żądania od administratora ograniczenia przetwarzania swoich danych (</w:t>
            </w:r>
            <w:r w:rsidR="001E48BA">
              <w:rPr>
                <w:rFonts w:ascii="Open Sans" w:hAnsi="Open Sans" w:cs="Open Sans"/>
                <w:color w:val="333333"/>
                <w:sz w:val="20"/>
                <w:szCs w:val="20"/>
              </w:rPr>
              <w:t>art</w:t>
            </w:r>
            <w:r w:rsidRPr="00382CD3">
              <w:rPr>
                <w:rFonts w:ascii="Open Sans" w:hAnsi="Open Sans" w:cs="Open Sans"/>
                <w:color w:val="333333"/>
                <w:sz w:val="20"/>
                <w:szCs w:val="20"/>
              </w:rPr>
              <w:t>. 18 RODO);</w:t>
            </w:r>
          </w:p>
          <w:p w14:paraId="482B0F46" w14:textId="2AC8B435" w:rsidR="000911EC" w:rsidRPr="00382CD3"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prawo wniesienia sprzeciwu wobec przetwarzania swoich danych (</w:t>
            </w:r>
            <w:r w:rsidR="001E48BA">
              <w:rPr>
                <w:rFonts w:ascii="Open Sans" w:hAnsi="Open Sans" w:cs="Open Sans"/>
                <w:color w:val="333333"/>
                <w:sz w:val="20"/>
                <w:szCs w:val="20"/>
              </w:rPr>
              <w:t>art</w:t>
            </w:r>
            <w:r w:rsidRPr="00382CD3">
              <w:rPr>
                <w:rFonts w:ascii="Open Sans" w:hAnsi="Open Sans" w:cs="Open Sans"/>
                <w:color w:val="333333"/>
                <w:sz w:val="20"/>
                <w:szCs w:val="20"/>
              </w:rPr>
              <w:t xml:space="preserve">. 21 RODO) </w:t>
            </w:r>
            <w:r w:rsidR="001E48BA">
              <w:rPr>
                <w:rFonts w:ascii="Open Sans" w:hAnsi="Open Sans" w:cs="Open Sans"/>
                <w:color w:val="333333"/>
                <w:sz w:val="20"/>
                <w:szCs w:val="20"/>
              </w:rPr>
              <w:t>–</w:t>
            </w:r>
            <w:r w:rsidRPr="00382CD3">
              <w:rPr>
                <w:rFonts w:ascii="Open Sans" w:hAnsi="Open Sans" w:cs="Open Sans"/>
                <w:color w:val="333333"/>
                <w:sz w:val="20"/>
                <w:szCs w:val="20"/>
              </w:rPr>
              <w:t xml:space="preserve"> jeśli przetwarzanie odbywa się w celu wykonywania zadania realizowanego w interesie publicznym lub w ramach sprawowania władzy publicznej, powierzonej administratorowi (tj. w celu, o którym mowa w </w:t>
            </w:r>
            <w:r w:rsidR="001E48BA">
              <w:rPr>
                <w:rFonts w:ascii="Open Sans" w:hAnsi="Open Sans" w:cs="Open Sans"/>
                <w:color w:val="333333"/>
                <w:sz w:val="20"/>
                <w:szCs w:val="20"/>
              </w:rPr>
              <w:t>art</w:t>
            </w:r>
            <w:r w:rsidRPr="00382CD3">
              <w:rPr>
                <w:rFonts w:ascii="Open Sans" w:hAnsi="Open Sans" w:cs="Open Sans"/>
                <w:color w:val="333333"/>
                <w:sz w:val="20"/>
                <w:szCs w:val="20"/>
              </w:rPr>
              <w:t xml:space="preserve">. 6 ust. 1 lit. </w:t>
            </w:r>
            <w:r w:rsidR="001E48BA" w:rsidRPr="00382CD3">
              <w:rPr>
                <w:rFonts w:ascii="Open Sans" w:hAnsi="Open Sans" w:cs="Open Sans"/>
                <w:color w:val="333333"/>
                <w:sz w:val="20"/>
                <w:szCs w:val="20"/>
              </w:rPr>
              <w:t>E</w:t>
            </w:r>
            <w:r w:rsidRPr="00382CD3">
              <w:rPr>
                <w:rFonts w:ascii="Open Sans" w:hAnsi="Open Sans" w:cs="Open Sans"/>
                <w:color w:val="333333"/>
                <w:sz w:val="20"/>
                <w:szCs w:val="20"/>
              </w:rPr>
              <w:t>);</w:t>
            </w:r>
          </w:p>
          <w:p w14:paraId="36F5C553" w14:textId="26DB95DE" w:rsidR="000911EC" w:rsidRPr="00382CD3" w:rsidRDefault="000911EC" w:rsidP="00D147E2">
            <w:pPr>
              <w:pStyle w:val="Akapitzlist"/>
              <w:numPr>
                <w:ilvl w:val="0"/>
                <w:numId w:val="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prawo wniesienia skargi do Prezesa Urzędu Ochrony Danych Osobowych (</w:t>
            </w:r>
            <w:r w:rsidR="001E48BA">
              <w:rPr>
                <w:rFonts w:ascii="Open Sans" w:hAnsi="Open Sans" w:cs="Open Sans"/>
                <w:color w:val="333333"/>
                <w:sz w:val="20"/>
                <w:szCs w:val="20"/>
              </w:rPr>
              <w:t>art</w:t>
            </w:r>
            <w:r w:rsidRPr="00382CD3">
              <w:rPr>
                <w:rFonts w:ascii="Open Sans" w:hAnsi="Open Sans" w:cs="Open Sans"/>
                <w:color w:val="333333"/>
                <w:sz w:val="20"/>
                <w:szCs w:val="20"/>
              </w:rPr>
              <w:t xml:space="preserve">. 77 RODO) </w:t>
            </w:r>
            <w:r w:rsidR="001E48BA">
              <w:rPr>
                <w:rFonts w:ascii="Open Sans" w:hAnsi="Open Sans" w:cs="Open Sans"/>
                <w:color w:val="333333"/>
                <w:sz w:val="20"/>
                <w:szCs w:val="20"/>
              </w:rPr>
              <w:t>–</w:t>
            </w:r>
            <w:r w:rsidRPr="00382CD3">
              <w:rPr>
                <w:rFonts w:ascii="Open Sans" w:hAnsi="Open Sans" w:cs="Open Sans"/>
                <w:color w:val="333333"/>
                <w:sz w:val="20"/>
                <w:szCs w:val="20"/>
              </w:rPr>
              <w:t xml:space="preserve"> w przypadku, gdy osoba uzna, iż przetwarzanie jej danych osobowych narusza przepisy RODO lub inne krajowe przepisy regulujące kwestię ochrony danych osobowych, obowiązujące w Polsce.</w:t>
            </w:r>
          </w:p>
          <w:p w14:paraId="0D9FD347" w14:textId="777777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Zautomatyzowane podejmowanie decyzji</w:t>
            </w:r>
          </w:p>
          <w:p w14:paraId="47790144" w14:textId="77777777"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Dane osobowe nie będą podlegały zautomatyzowanemu podejmowaniu decyzji, w tym profilowaniu.</w:t>
            </w:r>
          </w:p>
          <w:p w14:paraId="08326992" w14:textId="777777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Przekazywanie danych do państwa trzeciego</w:t>
            </w:r>
          </w:p>
          <w:p w14:paraId="1108ADAE" w14:textId="77777777" w:rsidR="000911EC" w:rsidRPr="00382CD3" w:rsidRDefault="000911EC" w:rsidP="00D147E2">
            <w:pPr>
              <w:widowControl w:val="0"/>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 xml:space="preserve">Państwa dane osobowe nie będą przekazywane do państwa trzeciego, za wyjątkiem programu Interreg Polska – Ukraina 2021-2027. W przypadku tych programów dane mogą być przekazane do właściwej instytucji na terytorium Ukrainy lub Rosji. Przekazanie takie nastąpi w drodze odrębnego porozumienia, zgodnie z decyzją wykonawczą Komisji (UE) 2021/914 z dnia 4 czerwca 2021 r. w sprawie standardowych klauzul umownych dotyczących </w:t>
            </w:r>
            <w:r w:rsidRPr="00382CD3">
              <w:rPr>
                <w:rFonts w:ascii="Open Sans" w:hAnsi="Open Sans" w:cs="Open Sans"/>
                <w:color w:val="333333"/>
                <w:sz w:val="20"/>
                <w:szCs w:val="20"/>
              </w:rPr>
              <w:lastRenderedPageBreak/>
              <w:t>przekazywania danych osobowych do państw trzecich na podstawie rozporządzenia Parlamentu Europejskiego i Rady (UE) 2016/679 (Dz. Urz. UE L 199 z 07.06.2021, str. 31).</w:t>
            </w:r>
          </w:p>
          <w:p w14:paraId="14FBA310" w14:textId="77777777" w:rsidR="000911EC" w:rsidRPr="00382CD3" w:rsidRDefault="000911EC" w:rsidP="00D147E2">
            <w:pPr>
              <w:numPr>
                <w:ilvl w:val="0"/>
                <w:numId w:val="7"/>
              </w:numPr>
              <w:spacing w:before="120" w:after="120" w:line="300" w:lineRule="exact"/>
              <w:ind w:left="284" w:hanging="284"/>
              <w:rPr>
                <w:rFonts w:ascii="Open Sans" w:hAnsi="Open Sans" w:cs="Open Sans"/>
                <w:b/>
                <w:color w:val="333333"/>
                <w:sz w:val="20"/>
                <w:szCs w:val="20"/>
              </w:rPr>
            </w:pPr>
            <w:r w:rsidRPr="00382CD3">
              <w:rPr>
                <w:rFonts w:ascii="Open Sans" w:hAnsi="Open Sans" w:cs="Open Sans"/>
                <w:b/>
                <w:color w:val="333333"/>
                <w:sz w:val="20"/>
                <w:szCs w:val="20"/>
              </w:rPr>
              <w:t>Kontakt z administratorem danych i Inspektorem Ochrony Danych</w:t>
            </w:r>
          </w:p>
          <w:p w14:paraId="14AB4ECB" w14:textId="151F1F00" w:rsidR="000911EC" w:rsidRPr="00382CD3" w:rsidRDefault="000911EC" w:rsidP="00D147E2">
            <w:pPr>
              <w:spacing w:before="120" w:after="120" w:line="300" w:lineRule="exact"/>
              <w:rPr>
                <w:rFonts w:ascii="Open Sans" w:hAnsi="Open Sans" w:cs="Open Sans"/>
                <w:color w:val="333333"/>
                <w:sz w:val="20"/>
                <w:szCs w:val="20"/>
              </w:rPr>
            </w:pPr>
            <w:r w:rsidRPr="00382CD3">
              <w:rPr>
                <w:rFonts w:ascii="Open Sans" w:hAnsi="Open Sans" w:cs="Open Sans"/>
                <w:color w:val="333333"/>
                <w:sz w:val="20"/>
                <w:szCs w:val="20"/>
              </w:rPr>
              <w:t>Jeśli mają Państwo pytania dotyczące przetwarzania przez nas danych osobowych, prosimy kontaktować z Inspektorami Ochrony Danych Osobowych (IOD) w następujący sposób:</w:t>
            </w:r>
            <w:r w:rsidR="00D147E2" w:rsidRPr="00382CD3">
              <w:rPr>
                <w:rFonts w:ascii="Open Sans" w:hAnsi="Open Sans" w:cs="Open Sans"/>
                <w:color w:val="333333"/>
                <w:sz w:val="20"/>
                <w:szCs w:val="20"/>
              </w:rPr>
              <w:br/>
            </w:r>
          </w:p>
          <w:p w14:paraId="0AFA7B25" w14:textId="1B702A99" w:rsidR="000911EC" w:rsidRPr="00382CD3" w:rsidRDefault="000911EC" w:rsidP="00D147E2">
            <w:pPr>
              <w:numPr>
                <w:ilvl w:val="0"/>
                <w:numId w:val="5"/>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IOD M</w:t>
            </w:r>
            <w:r w:rsidR="001E48BA" w:rsidRPr="00382CD3">
              <w:rPr>
                <w:rFonts w:ascii="Open Sans" w:hAnsi="Open Sans" w:cs="Open Sans"/>
                <w:color w:val="333333"/>
                <w:sz w:val="20"/>
                <w:szCs w:val="20"/>
              </w:rPr>
              <w:t>f</w:t>
            </w:r>
            <w:r w:rsidRPr="00382CD3">
              <w:rPr>
                <w:rFonts w:ascii="Open Sans" w:hAnsi="Open Sans" w:cs="Open Sans"/>
                <w:color w:val="333333"/>
                <w:sz w:val="20"/>
                <w:szCs w:val="20"/>
              </w:rPr>
              <w:t>iPR:</w:t>
            </w:r>
          </w:p>
          <w:p w14:paraId="4652F329" w14:textId="77777777" w:rsidR="000911EC" w:rsidRPr="00382CD3" w:rsidRDefault="000911EC" w:rsidP="00D147E2">
            <w:pPr>
              <w:numPr>
                <w:ilvl w:val="0"/>
                <w:numId w:val="17"/>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pocztą tradycyjną (ul. Wspólna 2/4, 00-926 Warszawa),</w:t>
            </w:r>
          </w:p>
          <w:p w14:paraId="774758FD" w14:textId="77777777" w:rsidR="000911EC" w:rsidRPr="00382CD3" w:rsidRDefault="000911EC" w:rsidP="00D147E2">
            <w:pPr>
              <w:numPr>
                <w:ilvl w:val="0"/>
                <w:numId w:val="17"/>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 xml:space="preserve">elektronicznie (adres e-mail: </w:t>
            </w:r>
            <w:hyperlink r:id="rId8" w:history="1">
              <w:r w:rsidRPr="00382CD3">
                <w:rPr>
                  <w:rStyle w:val="Hipercze"/>
                  <w:rFonts w:ascii="Open Sans" w:hAnsi="Open Sans" w:cs="Open Sans"/>
                  <w:i/>
                  <w:color w:val="333333"/>
                  <w:sz w:val="20"/>
                  <w:szCs w:val="20"/>
                </w:rPr>
                <w:t>IOD@mfipr.gov.pl</w:t>
              </w:r>
            </w:hyperlink>
            <w:r w:rsidRPr="00382CD3">
              <w:rPr>
                <w:rFonts w:ascii="Open Sans" w:hAnsi="Open Sans" w:cs="Open Sans"/>
                <w:color w:val="333333"/>
                <w:sz w:val="20"/>
                <w:szCs w:val="20"/>
              </w:rPr>
              <w:t>),</w:t>
            </w:r>
          </w:p>
          <w:p w14:paraId="072DCDBC" w14:textId="77777777" w:rsidR="000911EC" w:rsidRPr="00382CD3" w:rsidRDefault="000911EC" w:rsidP="00D147E2">
            <w:pPr>
              <w:numPr>
                <w:ilvl w:val="0"/>
                <w:numId w:val="5"/>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IOD CPE:</w:t>
            </w:r>
          </w:p>
          <w:p w14:paraId="033A6776" w14:textId="77777777" w:rsidR="000911EC" w:rsidRPr="00382CD3" w:rsidRDefault="000911EC" w:rsidP="00D147E2">
            <w:pPr>
              <w:numPr>
                <w:ilvl w:val="0"/>
                <w:numId w:val="1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pocztą tradycyjną ……………</w:t>
            </w:r>
          </w:p>
          <w:p w14:paraId="729FDC40" w14:textId="77777777" w:rsidR="000911EC" w:rsidRPr="00382CD3" w:rsidRDefault="000911EC" w:rsidP="00D147E2">
            <w:pPr>
              <w:numPr>
                <w:ilvl w:val="0"/>
                <w:numId w:val="1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elektronicznie ……………….</w:t>
            </w:r>
          </w:p>
          <w:p w14:paraId="7CE4A259" w14:textId="77777777" w:rsidR="000911EC" w:rsidRPr="00382CD3" w:rsidRDefault="000911EC" w:rsidP="00D147E2">
            <w:pPr>
              <w:numPr>
                <w:ilvl w:val="0"/>
                <w:numId w:val="5"/>
              </w:numPr>
              <w:tabs>
                <w:tab w:val="left" w:pos="360"/>
              </w:tabs>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IOD beneficjenta:</w:t>
            </w:r>
          </w:p>
          <w:p w14:paraId="6A3529DD" w14:textId="77777777" w:rsidR="000911EC" w:rsidRPr="00382CD3" w:rsidRDefault="000911EC" w:rsidP="00D147E2">
            <w:pPr>
              <w:numPr>
                <w:ilvl w:val="0"/>
                <w:numId w:val="1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pocztą tradycyjną ……………</w:t>
            </w:r>
          </w:p>
          <w:p w14:paraId="1493F51B" w14:textId="77777777" w:rsidR="000911EC" w:rsidRPr="00382CD3" w:rsidRDefault="000911EC" w:rsidP="00D147E2">
            <w:pPr>
              <w:numPr>
                <w:ilvl w:val="0"/>
                <w:numId w:val="1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elektronicznie ……………….</w:t>
            </w:r>
          </w:p>
          <w:p w14:paraId="65047DB8" w14:textId="77777777" w:rsidR="000911EC" w:rsidRPr="00382CD3" w:rsidRDefault="000911EC" w:rsidP="00D147E2">
            <w:pPr>
              <w:spacing w:before="120" w:after="120" w:line="300" w:lineRule="exact"/>
              <w:rPr>
                <w:rFonts w:ascii="Open Sans" w:hAnsi="Open Sans" w:cs="Open Sans"/>
                <w:b/>
                <w:color w:val="333333"/>
                <w:sz w:val="20"/>
                <w:szCs w:val="20"/>
              </w:rPr>
            </w:pPr>
          </w:p>
        </w:tc>
        <w:tc>
          <w:tcPr>
            <w:tcW w:w="4531" w:type="dxa"/>
          </w:tcPr>
          <w:p w14:paraId="66D3001B" w14:textId="612751C5" w:rsidR="00987EF5"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lastRenderedPageBreak/>
              <w:t>V súlade s</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plnením záväzku vyplývajúceho z</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čl. 13 a</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14 GDPR</w:t>
            </w:r>
            <w:r w:rsidRPr="00382CD3">
              <w:rPr>
                <w:rStyle w:val="Odwoanieprzypisudolnego"/>
                <w:rFonts w:ascii="Open Sans" w:hAnsi="Open Sans" w:cs="Open Sans"/>
                <w:color w:val="333333"/>
                <w:sz w:val="20"/>
                <w:szCs w:val="20"/>
                <w:lang w:val="sk-SK"/>
              </w:rPr>
              <w:footnoteReference w:id="6"/>
            </w:r>
            <w:r w:rsidRPr="00382CD3">
              <w:rPr>
                <w:rFonts w:ascii="Open Sans" w:hAnsi="Open Sans" w:cs="Open Sans"/>
                <w:color w:val="333333"/>
                <w:sz w:val="20"/>
                <w:szCs w:val="20"/>
                <w:lang w:val="sk-SK"/>
              </w:rPr>
              <w:t xml:space="preserve"> týmto informujeme o</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pravidlách spracúvania vašich osobných údajov:</w:t>
            </w:r>
          </w:p>
          <w:p w14:paraId="2E3415D1" w14:textId="77777777"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Prevádzkovateľ údajov</w:t>
            </w:r>
          </w:p>
          <w:p w14:paraId="1F35CAF8" w14:textId="77777777"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Samostatnými prevádzkovateľmi vašich údajov sú:</w:t>
            </w:r>
          </w:p>
          <w:p w14:paraId="6DB84FFA" w14:textId="75199F07" w:rsidR="000911EC" w:rsidRPr="00382CD3" w:rsidRDefault="000911EC" w:rsidP="00D147E2">
            <w:pPr>
              <w:numPr>
                <w:ilvl w:val="0"/>
                <w:numId w:val="10"/>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Ministerstvo fondov a</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regionálnej politiky Poľskej republiky (M</w:t>
            </w:r>
            <w:r w:rsidR="001E48BA" w:rsidRPr="00382CD3">
              <w:rPr>
                <w:rFonts w:ascii="Open Sans" w:hAnsi="Open Sans" w:cs="Open Sans"/>
                <w:color w:val="333333"/>
                <w:sz w:val="20"/>
                <w:szCs w:val="20"/>
                <w:lang w:val="sk-SK"/>
              </w:rPr>
              <w:t>f</w:t>
            </w:r>
            <w:r w:rsidRPr="00382CD3">
              <w:rPr>
                <w:rFonts w:ascii="Open Sans" w:hAnsi="Open Sans" w:cs="Open Sans"/>
                <w:color w:val="333333"/>
                <w:sz w:val="20"/>
                <w:szCs w:val="20"/>
                <w:lang w:val="sk-SK"/>
              </w:rPr>
              <w:t>iPR), v</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rozsahu, v</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ktorom plní úlohy členského štátu a</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 xml:space="preserve">funkciu Riadiaceho orgánu programu </w:t>
            </w:r>
            <w:r w:rsidR="007711FE" w:rsidRPr="00382CD3">
              <w:rPr>
                <w:rFonts w:ascii="Open Sans" w:hAnsi="Open Sans" w:cs="Open Sans"/>
                <w:color w:val="333333"/>
                <w:sz w:val="20"/>
                <w:szCs w:val="20"/>
                <w:lang w:val="sk-SK"/>
              </w:rPr>
              <w:t xml:space="preserve">programu </w:t>
            </w:r>
            <w:r w:rsidR="007711FE" w:rsidRPr="00382CD3">
              <w:rPr>
                <w:rFonts w:ascii="Open Sans" w:hAnsi="Open Sans" w:cs="Open Sans"/>
                <w:color w:val="333333"/>
                <w:sz w:val="20"/>
                <w:szCs w:val="20"/>
                <w:lang w:val="cs-CZ"/>
              </w:rPr>
              <w:t>Interreg Poľsko-Slovensko 2021-2027</w:t>
            </w:r>
            <w:r w:rsidRPr="00382CD3">
              <w:rPr>
                <w:rFonts w:ascii="Open Sans" w:hAnsi="Open Sans" w:cs="Open Sans"/>
                <w:color w:val="333333"/>
                <w:sz w:val="20"/>
                <w:szCs w:val="20"/>
                <w:lang w:val="sk-SK"/>
              </w:rPr>
              <w:t>, so sídlom na ul. Wspólnej 2/4, 00-926 Warszawa.</w:t>
            </w:r>
          </w:p>
          <w:p w14:paraId="299A05C8" w14:textId="012528CB" w:rsidR="00EA3D70" w:rsidRPr="00382CD3" w:rsidRDefault="000911EC" w:rsidP="00D147E2">
            <w:pPr>
              <w:numPr>
                <w:ilvl w:val="0"/>
                <w:numId w:val="10"/>
              </w:numPr>
              <w:spacing w:before="120" w:after="120" w:line="300" w:lineRule="exact"/>
              <w:ind w:left="283" w:hanging="284"/>
              <w:rPr>
                <w:rFonts w:ascii="Open Sans" w:hAnsi="Open Sans" w:cs="Open Sans"/>
                <w:color w:val="333333"/>
                <w:sz w:val="20"/>
                <w:szCs w:val="20"/>
                <w:lang w:val="sk-SK"/>
              </w:rPr>
            </w:pPr>
            <w:r w:rsidRPr="00382CD3">
              <w:rPr>
                <w:rFonts w:ascii="Open Sans" w:hAnsi="Open Sans" w:cs="Open Sans"/>
                <w:color w:val="333333"/>
                <w:sz w:val="20"/>
                <w:szCs w:val="20"/>
                <w:lang w:val="sk-SK"/>
              </w:rPr>
              <w:t>Riaditeľ Centra európskych projektov (CPE), v</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rámci plnenia funkcie Spoločného sekretariátu</w:t>
            </w:r>
            <w:r w:rsidR="00334D31" w:rsidRPr="00382CD3">
              <w:rPr>
                <w:rFonts w:ascii="Open Sans" w:hAnsi="Open Sans" w:cs="Open Sans"/>
                <w:color w:val="333333"/>
                <w:sz w:val="20"/>
                <w:szCs w:val="20"/>
                <w:lang w:val="sk-SK"/>
              </w:rPr>
              <w:t xml:space="preserve"> </w:t>
            </w:r>
            <w:r w:rsidR="00334D31" w:rsidRPr="00382CD3">
              <w:rPr>
                <w:rFonts w:ascii="Open Sans" w:hAnsi="Open Sans" w:cs="Open Sans"/>
                <w:color w:val="333333"/>
                <w:sz w:val="20"/>
                <w:szCs w:val="20"/>
                <w:lang w:val="cs-CZ"/>
              </w:rPr>
              <w:t>Poľsko-Slovensko 2021-2027</w:t>
            </w:r>
            <w:r w:rsidRPr="00382CD3">
              <w:rPr>
                <w:rFonts w:ascii="Open Sans" w:hAnsi="Open Sans" w:cs="Open Sans"/>
                <w:color w:val="333333"/>
                <w:sz w:val="20"/>
                <w:szCs w:val="20"/>
                <w:lang w:val="sk-SK"/>
              </w:rPr>
              <w:t>,</w:t>
            </w:r>
            <w:r w:rsidRPr="00382CD3">
              <w:rPr>
                <w:rStyle w:val="Odwoanieprzypisudolnego"/>
                <w:rFonts w:ascii="Open Sans" w:hAnsi="Open Sans" w:cs="Open Sans"/>
                <w:color w:val="333333"/>
                <w:sz w:val="20"/>
                <w:szCs w:val="20"/>
                <w:lang w:val="sk-SK"/>
              </w:rPr>
              <w:footnoteReference w:id="7"/>
            </w:r>
            <w:r w:rsidRPr="00382CD3">
              <w:rPr>
                <w:rFonts w:ascii="Open Sans" w:hAnsi="Open Sans" w:cs="Open Sans"/>
                <w:color w:val="333333"/>
                <w:sz w:val="20"/>
                <w:szCs w:val="20"/>
                <w:lang w:val="sk-SK"/>
              </w:rPr>
              <w:t xml:space="preserve"> so sídlom na ul. Domaniewskiej </w:t>
            </w:r>
            <w:r w:rsidR="007711FE" w:rsidRPr="00382CD3">
              <w:rPr>
                <w:rFonts w:ascii="Open Sans" w:hAnsi="Open Sans" w:cs="Open Sans"/>
                <w:color w:val="333333"/>
                <w:sz w:val="20"/>
                <w:szCs w:val="20"/>
                <w:lang w:val="sk-SK"/>
              </w:rPr>
              <w:t>39A</w:t>
            </w:r>
            <w:r w:rsidRPr="00382CD3">
              <w:rPr>
                <w:rFonts w:ascii="Open Sans" w:hAnsi="Open Sans" w:cs="Open Sans"/>
                <w:color w:val="333333"/>
                <w:sz w:val="20"/>
                <w:szCs w:val="20"/>
                <w:lang w:val="sk-SK"/>
              </w:rPr>
              <w:t xml:space="preserve">, </w:t>
            </w:r>
            <w:r w:rsidR="007711FE" w:rsidRPr="00382CD3">
              <w:rPr>
                <w:rFonts w:ascii="Open Sans" w:hAnsi="Open Sans" w:cs="Open Sans"/>
                <w:color w:val="333333"/>
                <w:sz w:val="20"/>
                <w:szCs w:val="20"/>
                <w:lang w:val="sk-SK"/>
              </w:rPr>
              <w:t>02</w:t>
            </w:r>
            <w:r w:rsidRPr="00382CD3">
              <w:rPr>
                <w:rFonts w:ascii="Open Sans" w:hAnsi="Open Sans" w:cs="Open Sans"/>
                <w:color w:val="333333"/>
                <w:sz w:val="20"/>
                <w:szCs w:val="20"/>
                <w:lang w:val="sk-SK"/>
              </w:rPr>
              <w:t>-</w:t>
            </w:r>
            <w:r w:rsidR="007711FE" w:rsidRPr="00382CD3">
              <w:rPr>
                <w:rFonts w:ascii="Open Sans" w:hAnsi="Open Sans" w:cs="Open Sans"/>
                <w:color w:val="333333"/>
                <w:sz w:val="20"/>
                <w:szCs w:val="20"/>
                <w:lang w:val="sk-SK"/>
              </w:rPr>
              <w:t xml:space="preserve">672 </w:t>
            </w:r>
            <w:r w:rsidRPr="00382CD3">
              <w:rPr>
                <w:rFonts w:ascii="Open Sans" w:hAnsi="Open Sans" w:cs="Open Sans"/>
                <w:color w:val="333333"/>
                <w:sz w:val="20"/>
                <w:szCs w:val="20"/>
                <w:lang w:val="sk-SK"/>
              </w:rPr>
              <w:t>Warszawa.</w:t>
            </w:r>
            <w:r w:rsidR="00EA3D70" w:rsidRPr="00382CD3">
              <w:rPr>
                <w:rFonts w:ascii="Open Sans" w:hAnsi="Open Sans" w:cs="Open Sans"/>
                <w:color w:val="333333"/>
                <w:sz w:val="20"/>
                <w:szCs w:val="20"/>
                <w:lang w:val="sk-SK"/>
              </w:rPr>
              <w:br/>
            </w:r>
          </w:p>
          <w:p w14:paraId="2B6F2F00" w14:textId="1C8187EB" w:rsidR="000911EC" w:rsidRPr="00382CD3" w:rsidRDefault="000911EC" w:rsidP="00D147E2">
            <w:pPr>
              <w:numPr>
                <w:ilvl w:val="0"/>
                <w:numId w:val="10"/>
              </w:numPr>
              <w:spacing w:before="120" w:after="120" w:line="300" w:lineRule="exact"/>
              <w:ind w:left="283" w:hanging="283"/>
              <w:rPr>
                <w:rFonts w:ascii="Open Sans" w:hAnsi="Open Sans" w:cs="Open Sans"/>
                <w:color w:val="333333"/>
                <w:sz w:val="20"/>
                <w:szCs w:val="20"/>
                <w:lang w:val="sk-SK"/>
              </w:rPr>
            </w:pPr>
            <w:r w:rsidRPr="00382CD3">
              <w:rPr>
                <w:rFonts w:ascii="Open Sans" w:hAnsi="Open Sans" w:cs="Open Sans"/>
                <w:color w:val="333333"/>
                <w:sz w:val="20"/>
                <w:szCs w:val="20"/>
                <w:lang w:val="sk-SK"/>
              </w:rPr>
              <w:t>Príslušný orgán poverený realizáciou úloh kontrolóra určený v</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súlade s</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 xml:space="preserve">čl. 46 ods. 4 </w:t>
            </w:r>
            <w:r w:rsidRPr="00382CD3">
              <w:rPr>
                <w:rFonts w:ascii="Open Sans" w:hAnsi="Open Sans" w:cs="Open Sans"/>
                <w:color w:val="333333"/>
                <w:sz w:val="20"/>
                <w:szCs w:val="20"/>
                <w:lang w:val="sk-SK"/>
              </w:rPr>
              <w:lastRenderedPageBreak/>
              <w:t>nariadenia Interreg.</w:t>
            </w:r>
            <w:r w:rsidRPr="00382CD3">
              <w:rPr>
                <w:rStyle w:val="Odwoanieprzypisudolnego"/>
                <w:rFonts w:ascii="Open Sans" w:hAnsi="Open Sans" w:cs="Open Sans"/>
                <w:color w:val="333333"/>
                <w:sz w:val="20"/>
                <w:szCs w:val="20"/>
                <w:lang w:val="sk-SK"/>
              </w:rPr>
              <w:footnoteReference w:id="8"/>
            </w:r>
            <w:r w:rsidR="00EA3D70" w:rsidRPr="00382CD3">
              <w:rPr>
                <w:rFonts w:ascii="Open Sans" w:hAnsi="Open Sans" w:cs="Open Sans"/>
                <w:color w:val="333333"/>
                <w:sz w:val="20"/>
                <w:szCs w:val="20"/>
                <w:lang w:val="sk-SK"/>
              </w:rPr>
              <w:br/>
            </w:r>
          </w:p>
          <w:p w14:paraId="7C1205BA" w14:textId="77777777" w:rsidR="000911EC" w:rsidRPr="00382CD3" w:rsidRDefault="000911EC" w:rsidP="00D147E2">
            <w:pPr>
              <w:numPr>
                <w:ilvl w:val="0"/>
                <w:numId w:val="10"/>
              </w:numPr>
              <w:spacing w:before="120" w:after="120" w:line="300" w:lineRule="exact"/>
              <w:ind w:left="283" w:hanging="283"/>
              <w:rPr>
                <w:rFonts w:ascii="Open Sans" w:hAnsi="Open Sans" w:cs="Open Sans"/>
                <w:color w:val="333333"/>
                <w:sz w:val="20"/>
                <w:szCs w:val="20"/>
                <w:lang w:val="sk-SK"/>
              </w:rPr>
            </w:pPr>
            <w:r w:rsidRPr="00382CD3">
              <w:rPr>
                <w:rFonts w:ascii="Open Sans" w:hAnsi="Open Sans" w:cs="Open Sans"/>
                <w:color w:val="333333"/>
                <w:sz w:val="20"/>
                <w:szCs w:val="20"/>
                <w:lang w:val="sk-SK"/>
              </w:rPr>
              <w:t>[…………………]</w:t>
            </w:r>
            <w:r w:rsidRPr="00382CD3">
              <w:rPr>
                <w:rStyle w:val="Odwoanieprzypisudolnego"/>
                <w:rFonts w:ascii="Open Sans" w:hAnsi="Open Sans" w:cs="Open Sans"/>
                <w:color w:val="333333"/>
                <w:sz w:val="20"/>
                <w:szCs w:val="20"/>
                <w:lang w:val="sk-SK"/>
              </w:rPr>
              <w:footnoteReference w:id="9"/>
            </w:r>
          </w:p>
          <w:p w14:paraId="5A729A98" w14:textId="77777777"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Účel spracúvania údajov</w:t>
            </w:r>
          </w:p>
          <w:p w14:paraId="79A193F4" w14:textId="1399EE12"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Vaše osobné údaje budú spracúvané v</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súvislosti s</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realizáciou projektu ……., predovšetkým s</w:t>
            </w:r>
            <w:r w:rsidR="001E48BA">
              <w:rPr>
                <w:rFonts w:ascii="Open Sans" w:hAnsi="Open Sans" w:cs="Open Sans"/>
                <w:color w:val="333333"/>
                <w:sz w:val="20"/>
                <w:szCs w:val="20"/>
                <w:lang w:val="sk-SK"/>
              </w:rPr>
              <w:t> </w:t>
            </w:r>
            <w:r w:rsidRPr="00382CD3">
              <w:rPr>
                <w:rFonts w:ascii="Open Sans" w:hAnsi="Open Sans" w:cs="Open Sans"/>
                <w:color w:val="333333"/>
                <w:sz w:val="20"/>
                <w:szCs w:val="20"/>
                <w:lang w:val="sk-SK"/>
              </w:rPr>
              <w:t xml:space="preserve">cieľom umožniť </w:t>
            </w:r>
            <w:r w:rsidR="001E48BA">
              <w:rPr>
                <w:rFonts w:ascii="Open Sans" w:hAnsi="Open Sans" w:cs="Open Sans"/>
                <w:color w:val="333333"/>
                <w:sz w:val="20"/>
                <w:szCs w:val="20"/>
                <w:lang w:val="sk-SK"/>
              </w:rPr>
              <w:t xml:space="preserve">verifikáciu žiadosti o priznanie príspevku, uzatvorenie zmluvy a </w:t>
            </w:r>
            <w:r w:rsidRPr="00382CD3">
              <w:rPr>
                <w:rFonts w:ascii="Open Sans" w:hAnsi="Open Sans" w:cs="Open Sans"/>
                <w:color w:val="333333"/>
                <w:sz w:val="20"/>
                <w:szCs w:val="20"/>
                <w:lang w:val="sk-SK"/>
              </w:rPr>
              <w:t>potvrdenie oprávnenosti výdavkov vyúčtovávaných v rámci projektu.</w:t>
            </w:r>
            <w:r w:rsidR="00084141">
              <w:rPr>
                <w:rFonts w:ascii="Open Sans" w:hAnsi="Open Sans" w:cs="Open Sans"/>
                <w:color w:val="333333"/>
                <w:sz w:val="20"/>
                <w:szCs w:val="20"/>
                <w:lang w:val="sk-SK"/>
              </w:rPr>
              <w:br/>
            </w:r>
          </w:p>
          <w:p w14:paraId="46B5F692" w14:textId="0012726B"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Poskytnutie údajov je dobrovoľné, ale pre realizáciu uvedeného účelu nevyhnutné. Odmietnutie ich poskytnutia znamená, že nie je možné realizovať príslušné aktivity.</w:t>
            </w:r>
          </w:p>
          <w:p w14:paraId="4DC10D7D" w14:textId="77777777"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Základ spracúvania</w:t>
            </w:r>
          </w:p>
          <w:p w14:paraId="022F5512" w14:textId="19A145D3"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Prevádzkovatelia uvedení v bode I. búdu spracúvať vaše osobné údaje v súvislosti s tým, že:</w:t>
            </w:r>
          </w:p>
          <w:p w14:paraId="6CDF5327" w14:textId="3C0C9673" w:rsidR="000911EC" w:rsidRPr="00382CD3" w:rsidRDefault="000911EC" w:rsidP="00D147E2">
            <w:pPr>
              <w:numPr>
                <w:ilvl w:val="0"/>
                <w:numId w:val="11"/>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 xml:space="preserve">ich k tomu zaväzuje </w:t>
            </w:r>
            <w:r w:rsidRPr="00382CD3">
              <w:rPr>
                <w:rFonts w:ascii="Open Sans" w:hAnsi="Open Sans" w:cs="Open Sans"/>
                <w:b/>
                <w:color w:val="333333"/>
                <w:sz w:val="20"/>
                <w:szCs w:val="20"/>
                <w:lang w:val="sk-SK"/>
              </w:rPr>
              <w:t xml:space="preserve">právo </w:t>
            </w:r>
            <w:r w:rsidRPr="00382CD3">
              <w:rPr>
                <w:rFonts w:ascii="Open Sans" w:hAnsi="Open Sans" w:cs="Open Sans"/>
                <w:color w:val="333333"/>
                <w:sz w:val="20"/>
                <w:szCs w:val="20"/>
                <w:lang w:val="sk-SK"/>
              </w:rPr>
              <w:t>(čl. 6 ods. 1 písm. c GDPR):</w:t>
            </w:r>
          </w:p>
          <w:p w14:paraId="470FE181" w14:textId="6B06747D"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382CD3">
              <w:rPr>
                <w:rFonts w:ascii="Open Sans" w:hAnsi="Open Sans" w:cs="Open Sans"/>
                <w:color w:val="333333"/>
                <w:sz w:val="20"/>
                <w:szCs w:val="20"/>
                <w:lang w:val="sk-SK"/>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w:t>
            </w:r>
            <w:r w:rsidRPr="00382CD3">
              <w:rPr>
                <w:rFonts w:ascii="Open Sans" w:hAnsi="Open Sans" w:cs="Open Sans"/>
                <w:color w:val="333333"/>
                <w:sz w:val="20"/>
                <w:szCs w:val="20"/>
                <w:lang w:val="sk-SK"/>
              </w:rPr>
              <w:lastRenderedPageBreak/>
              <w:t>hraníc a vízovú politiku (Ú. v. EÚ. L 231 z 30. 06. 2021, str. 159, v znení neskorších predpisov),</w:t>
            </w:r>
            <w:r w:rsidR="00B21525" w:rsidRPr="00382CD3">
              <w:rPr>
                <w:rFonts w:ascii="Open Sans" w:hAnsi="Open Sans" w:cs="Open Sans"/>
                <w:color w:val="333333"/>
                <w:sz w:val="20"/>
                <w:szCs w:val="20"/>
                <w:lang w:val="sk-SK"/>
              </w:rPr>
              <w:br/>
            </w:r>
            <w:r w:rsidR="00B21525" w:rsidRPr="00382CD3">
              <w:rPr>
                <w:rFonts w:ascii="Open Sans" w:hAnsi="Open Sans" w:cs="Open Sans"/>
                <w:color w:val="333333"/>
                <w:sz w:val="20"/>
                <w:szCs w:val="20"/>
                <w:lang w:val="sk-SK"/>
              </w:rPr>
              <w:br/>
            </w:r>
          </w:p>
          <w:p w14:paraId="05687B8C" w14:textId="7F31BE08"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382CD3">
              <w:rPr>
                <w:rFonts w:ascii="Open Sans" w:hAnsi="Open Sans" w:cs="Open Sans"/>
                <w:color w:val="333333"/>
                <w:sz w:val="20"/>
                <w:szCs w:val="20"/>
                <w:lang w:val="sk-SK"/>
              </w:rPr>
              <w:t>Nariadenie Európskeho parlamentu a Rady (EÚ) 2021/1059 z 24. júna 2021 o osobitných ustanoveniach týkajúcich sa cieľa Európska územná spolupráca (Interreg) podporovaného z Európskeho fondu regionálneho rozvoja a vonkajších finančných nástrojov,</w:t>
            </w:r>
            <w:r w:rsidR="00EA3D70" w:rsidRPr="00382CD3">
              <w:rPr>
                <w:rFonts w:ascii="Open Sans" w:hAnsi="Open Sans" w:cs="Open Sans"/>
                <w:color w:val="333333"/>
                <w:sz w:val="20"/>
                <w:szCs w:val="20"/>
                <w:lang w:val="sk-SK"/>
              </w:rPr>
              <w:br/>
            </w:r>
            <w:r w:rsidR="00EA3D70" w:rsidRPr="00382CD3">
              <w:rPr>
                <w:rFonts w:ascii="Open Sans" w:hAnsi="Open Sans" w:cs="Open Sans"/>
                <w:color w:val="333333"/>
                <w:sz w:val="20"/>
                <w:szCs w:val="20"/>
                <w:lang w:val="sk-SK"/>
              </w:rPr>
              <w:br/>
            </w:r>
          </w:p>
          <w:p w14:paraId="3810D7B2" w14:textId="582906E9"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382CD3">
              <w:rPr>
                <w:rFonts w:ascii="Open Sans" w:hAnsi="Open Sans" w:cs="Open Sans"/>
                <w:color w:val="333333"/>
                <w:sz w:val="20"/>
                <w:szCs w:val="20"/>
                <w:lang w:val="sk-SK"/>
              </w:rPr>
              <w:t>Nariadenie Európskeho parlamentu a Rady (EÚ) 2021/1058 z 24. júna 2021 o Európskom fonde regionálneho rozvoja a Kohéznom fonde (Ú. v. EÚ. L 231 z 30. 06. 2021, str. 60, v znení neskorších predpisov),</w:t>
            </w:r>
          </w:p>
          <w:p w14:paraId="631FE53D" w14:textId="4A77E5FA" w:rsidR="000911EC" w:rsidRPr="00382CD3" w:rsidRDefault="000911EC" w:rsidP="00DC6C1D">
            <w:pPr>
              <w:numPr>
                <w:ilvl w:val="0"/>
                <w:numId w:val="2"/>
              </w:numPr>
              <w:tabs>
                <w:tab w:val="left" w:pos="851"/>
              </w:tabs>
              <w:spacing w:after="0" w:line="300" w:lineRule="exact"/>
              <w:ind w:left="284" w:hanging="284"/>
              <w:rPr>
                <w:rFonts w:ascii="Open Sans" w:hAnsi="Open Sans" w:cs="Open Sans"/>
                <w:color w:val="333333"/>
                <w:sz w:val="20"/>
                <w:szCs w:val="20"/>
                <w:lang w:val="sk-SK"/>
              </w:rPr>
            </w:pPr>
            <w:r w:rsidRPr="00382CD3">
              <w:rPr>
                <w:rFonts w:ascii="Open Sans" w:hAnsi="Open Sans" w:cs="Open Sans"/>
                <w:color w:val="333333"/>
                <w:sz w:val="20"/>
                <w:szCs w:val="20"/>
                <w:lang w:val="sk-SK"/>
              </w:rPr>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(Ú. v. EÚ. L 193 z 30. 07. 2018, str. 1).</w:t>
            </w:r>
          </w:p>
          <w:p w14:paraId="31768478" w14:textId="71AFDBF0" w:rsidR="000911EC" w:rsidRPr="00382CD3" w:rsidRDefault="000911EC" w:rsidP="00D147E2">
            <w:pPr>
              <w:numPr>
                <w:ilvl w:val="0"/>
                <w:numId w:val="11"/>
              </w:numPr>
              <w:spacing w:before="120" w:after="120" w:line="300" w:lineRule="exact"/>
              <w:ind w:left="283" w:hanging="283"/>
              <w:rPr>
                <w:rFonts w:ascii="Open Sans" w:hAnsi="Open Sans" w:cs="Open Sans"/>
                <w:color w:val="333333"/>
                <w:sz w:val="20"/>
                <w:szCs w:val="20"/>
                <w:lang w:val="sk-SK"/>
              </w:rPr>
            </w:pPr>
            <w:r w:rsidRPr="00382CD3">
              <w:rPr>
                <w:rFonts w:ascii="Open Sans" w:hAnsi="Open Sans" w:cs="Open Sans"/>
                <w:color w:val="333333"/>
                <w:sz w:val="20"/>
                <w:szCs w:val="20"/>
                <w:lang w:val="sk-SK"/>
              </w:rPr>
              <w:t xml:space="preserve">Realizujú </w:t>
            </w:r>
            <w:r w:rsidRPr="00382CD3">
              <w:rPr>
                <w:rFonts w:ascii="Open Sans" w:hAnsi="Open Sans" w:cs="Open Sans"/>
                <w:b/>
                <w:color w:val="333333"/>
                <w:sz w:val="20"/>
                <w:szCs w:val="20"/>
                <w:lang w:val="sk-SK"/>
              </w:rPr>
              <w:t xml:space="preserve">úlohy vo verejnom záujme </w:t>
            </w:r>
            <w:r w:rsidRPr="00382CD3">
              <w:rPr>
                <w:rFonts w:ascii="Open Sans" w:hAnsi="Open Sans" w:cs="Open Sans"/>
                <w:color w:val="333333"/>
                <w:sz w:val="20"/>
                <w:szCs w:val="20"/>
                <w:lang w:val="sk-SK"/>
              </w:rPr>
              <w:t>alebo vykonávajú im zverenú verejnú moc (čl. 6 ods.1 písm. e GDPR).</w:t>
            </w:r>
          </w:p>
          <w:p w14:paraId="718EFC86" w14:textId="08888090" w:rsidR="000911EC" w:rsidRPr="00382CD3" w:rsidRDefault="000911EC" w:rsidP="00D147E2">
            <w:pPr>
              <w:numPr>
                <w:ilvl w:val="0"/>
                <w:numId w:val="11"/>
              </w:numPr>
              <w:spacing w:before="120" w:after="120" w:line="300" w:lineRule="exact"/>
              <w:ind w:left="283" w:hanging="283"/>
              <w:rPr>
                <w:rFonts w:ascii="Open Sans" w:hAnsi="Open Sans" w:cs="Open Sans"/>
                <w:color w:val="333333"/>
                <w:sz w:val="20"/>
                <w:szCs w:val="20"/>
                <w:lang w:val="sk-SK"/>
              </w:rPr>
            </w:pPr>
            <w:r w:rsidRPr="00382CD3">
              <w:rPr>
                <w:rFonts w:ascii="Open Sans" w:hAnsi="Open Sans" w:cs="Open Sans"/>
                <w:color w:val="333333"/>
                <w:sz w:val="20"/>
                <w:szCs w:val="20"/>
                <w:lang w:val="sk-SK"/>
              </w:rPr>
              <w:t xml:space="preserve">Pripravujú a realizujú </w:t>
            </w:r>
            <w:r w:rsidRPr="00382CD3">
              <w:rPr>
                <w:rFonts w:ascii="Open Sans" w:hAnsi="Open Sans" w:cs="Open Sans"/>
                <w:b/>
                <w:color w:val="333333"/>
                <w:sz w:val="20"/>
                <w:szCs w:val="20"/>
                <w:lang w:val="sk-SK"/>
              </w:rPr>
              <w:t>zmluvy</w:t>
            </w:r>
            <w:r w:rsidRPr="00382CD3">
              <w:rPr>
                <w:rFonts w:ascii="Open Sans" w:hAnsi="Open Sans" w:cs="Open Sans"/>
                <w:color w:val="333333"/>
                <w:sz w:val="20"/>
                <w:szCs w:val="20"/>
                <w:lang w:val="sk-SK"/>
              </w:rPr>
              <w:t>, v ktorých ste zmluvnou stranou a spracúvanie osobných údajov je nevyhnutné pre ich uzatvorenie a plnenie (čl. 6 ods.1 písm. b GDPR).</w:t>
            </w:r>
          </w:p>
          <w:p w14:paraId="5837529A" w14:textId="77777777"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Druhy spracúvaných údajov</w:t>
            </w:r>
          </w:p>
          <w:p w14:paraId="5D68C1AC" w14:textId="77777777"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Sprístupňované môžu byť nasledujúce druhy vašich údajov:</w:t>
            </w:r>
          </w:p>
          <w:p w14:paraId="3FD42D80" w14:textId="77777777" w:rsidR="008F5ACE" w:rsidRPr="00382CD3" w:rsidRDefault="000911EC" w:rsidP="00D147E2">
            <w:pPr>
              <w:pStyle w:val="Akapitzlist"/>
              <w:numPr>
                <w:ilvl w:val="0"/>
                <w:numId w:val="12"/>
              </w:numPr>
              <w:spacing w:before="120" w:after="120" w:line="300" w:lineRule="exact"/>
              <w:ind w:left="360"/>
              <w:contextualSpacing w:val="0"/>
              <w:rPr>
                <w:rFonts w:ascii="Open Sans" w:hAnsi="Open Sans" w:cs="Open Sans"/>
                <w:color w:val="333333"/>
                <w:sz w:val="20"/>
                <w:szCs w:val="20"/>
                <w:lang w:val="sk-SK"/>
              </w:rPr>
            </w:pPr>
            <w:r w:rsidRPr="00382CD3">
              <w:rPr>
                <w:rFonts w:ascii="Open Sans" w:hAnsi="Open Sans" w:cs="Open Sans"/>
                <w:color w:val="333333"/>
                <w:sz w:val="20"/>
                <w:szCs w:val="20"/>
                <w:lang w:val="sk-SK"/>
              </w:rPr>
              <w:lastRenderedPageBreak/>
              <w:t xml:space="preserve">identifikačné údaje fyzických osôb, napríklad meno/mená a priezvisko, pracovná funkcia, telefón/fax, adresa elektronickej pošty, adresa www stránky, identifikátor/login používateľa, IP adresa, druh používateľa, pracovisko / zastupovaný subjekt / názov uchádzača alebo dodávateľa, adresa sídla / korešpondenčná adresa / adresa bydliska, rodné číslo, DIČ, IČO, </w:t>
            </w:r>
            <w:r w:rsidRPr="00382CD3">
              <w:rPr>
                <w:rFonts w:ascii="Open Sans" w:hAnsi="Open Sans" w:cs="Open Sans"/>
                <w:bCs/>
                <w:color w:val="333333"/>
                <w:sz w:val="20"/>
                <w:szCs w:val="20"/>
                <w:lang w:val="sk-SK"/>
              </w:rPr>
              <w:t>iné identifikátory používané v danom štáte, č. zmluvy o poskytnutí finančného príspevku</w:t>
            </w:r>
            <w:r w:rsidRPr="00382CD3">
              <w:rPr>
                <w:rFonts w:ascii="Open Sans" w:hAnsi="Open Sans" w:cs="Open Sans"/>
                <w:color w:val="333333"/>
                <w:sz w:val="20"/>
                <w:szCs w:val="20"/>
                <w:lang w:val="sk-SK"/>
              </w:rPr>
              <w:t>, právna forma, forma vlastníctva, povolanie/vzdelanie.</w:t>
            </w:r>
          </w:p>
          <w:p w14:paraId="74B2C14E" w14:textId="499E17CB" w:rsidR="008F5ACE" w:rsidRPr="00382CD3" w:rsidRDefault="000911EC" w:rsidP="00D147E2">
            <w:pPr>
              <w:pStyle w:val="Akapitzlist"/>
              <w:numPr>
                <w:ilvl w:val="0"/>
                <w:numId w:val="12"/>
              </w:numPr>
              <w:spacing w:before="120" w:after="120" w:line="300" w:lineRule="exact"/>
              <w:ind w:left="360"/>
              <w:contextualSpacing w:val="0"/>
              <w:rPr>
                <w:rFonts w:ascii="Open Sans" w:hAnsi="Open Sans" w:cs="Open Sans"/>
                <w:color w:val="333333"/>
                <w:sz w:val="20"/>
                <w:szCs w:val="20"/>
                <w:lang w:val="sk-SK"/>
              </w:rPr>
            </w:pPr>
            <w:r w:rsidRPr="00382CD3">
              <w:rPr>
                <w:rFonts w:ascii="Open Sans" w:hAnsi="Open Sans" w:cs="Open Sans"/>
                <w:color w:val="333333"/>
                <w:sz w:val="20"/>
                <w:szCs w:val="20"/>
                <w:lang w:val="sk-SK"/>
              </w:rPr>
              <w:t>údaje súvisiace s rozsahom účasti fyzických osôb na projekte neuvedené v bode 1, ako napr. rozsah, forma zapojenia do projektu, obdobie zapojenia danej osoby do projektu (dátum začiatku účasti na projekte, dátum ukončenia účasti na projekte), rozsah pracovného času, počet pracovných hodín, štátna príslušnosť, výška odmeny, č. bankového účtu, podobizeň,</w:t>
            </w:r>
          </w:p>
          <w:p w14:paraId="31446498" w14:textId="10634984" w:rsidR="008F5ACE" w:rsidRPr="00382CD3" w:rsidRDefault="000911EC" w:rsidP="00D147E2">
            <w:pPr>
              <w:pStyle w:val="Akapitzlist"/>
              <w:numPr>
                <w:ilvl w:val="0"/>
                <w:numId w:val="12"/>
              </w:numPr>
              <w:spacing w:before="120" w:after="120" w:line="300" w:lineRule="exact"/>
              <w:ind w:left="360"/>
              <w:contextualSpacing w:val="0"/>
              <w:rPr>
                <w:rFonts w:ascii="Open Sans" w:hAnsi="Open Sans" w:cs="Open Sans"/>
                <w:color w:val="333333"/>
                <w:sz w:val="20"/>
                <w:szCs w:val="20"/>
                <w:lang w:val="sk-SK"/>
              </w:rPr>
            </w:pPr>
            <w:r w:rsidRPr="00382CD3">
              <w:rPr>
                <w:rFonts w:ascii="Open Sans" w:hAnsi="Open Sans" w:cs="Open Sans"/>
                <w:color w:val="333333"/>
                <w:sz w:val="20"/>
                <w:szCs w:val="20"/>
                <w:lang w:val="sk-SK"/>
              </w:rPr>
              <w:t>údaje fyzických osôb uvedené v dokumentoch potvrdzujúcich oprávnenosť výdavkov: mená rodičov, dátum narodenia / vek, miesto narodenia, séria a číslo občianskeho preukazu, špeciálne potreby, výška odmeny, č. bankového účtu, roky práce, číslo stavebných oprávnení, pracovná prax, číslo pozemku, katastrálne územie, číslo pozemkovej knihy, obec, názov a číslo právneho titulu k nehnuteľnosti, číslo plynovodnej prípojky, informácie o zistenom alebo potenciálnom konflikte záujmov súvisiacim s plnením pracovných povinností porušujúcich alebo hroziacich porušením nezávislého plnenia úloh zo strany zamestnanca / experta.</w:t>
            </w:r>
            <w:r w:rsidR="00EA3D70" w:rsidRPr="00382CD3">
              <w:rPr>
                <w:rFonts w:ascii="Open Sans" w:hAnsi="Open Sans" w:cs="Open Sans"/>
                <w:color w:val="333333"/>
                <w:sz w:val="20"/>
                <w:szCs w:val="20"/>
                <w:lang w:val="sk-SK"/>
              </w:rPr>
              <w:br/>
            </w:r>
            <w:r w:rsidR="00EA3D70" w:rsidRPr="00382CD3">
              <w:rPr>
                <w:rFonts w:ascii="Open Sans" w:hAnsi="Open Sans" w:cs="Open Sans"/>
                <w:color w:val="333333"/>
                <w:sz w:val="20"/>
                <w:szCs w:val="20"/>
                <w:lang w:val="sk-SK"/>
              </w:rPr>
              <w:br/>
            </w:r>
            <w:r w:rsidR="00EA3D70" w:rsidRPr="00382CD3">
              <w:rPr>
                <w:rFonts w:ascii="Open Sans" w:hAnsi="Open Sans" w:cs="Open Sans"/>
                <w:color w:val="333333"/>
                <w:sz w:val="20"/>
                <w:szCs w:val="20"/>
                <w:lang w:val="sk-SK"/>
              </w:rPr>
              <w:br/>
            </w:r>
          </w:p>
          <w:p w14:paraId="25534581" w14:textId="77777777" w:rsidR="000911EC" w:rsidRPr="00382CD3" w:rsidRDefault="000911EC" w:rsidP="00D147E2">
            <w:pPr>
              <w:pStyle w:val="Akapitzlist"/>
              <w:numPr>
                <w:ilvl w:val="0"/>
                <w:numId w:val="15"/>
              </w:numPr>
              <w:spacing w:before="120" w:after="120" w:line="300" w:lineRule="exact"/>
              <w:ind w:left="284" w:hanging="284"/>
              <w:contextualSpacing w:val="0"/>
              <w:rPr>
                <w:rFonts w:ascii="Open Sans" w:hAnsi="Open Sans" w:cs="Open Sans"/>
                <w:b/>
                <w:color w:val="333333"/>
                <w:sz w:val="20"/>
                <w:szCs w:val="20"/>
                <w:lang w:val="sk-SK"/>
              </w:rPr>
            </w:pPr>
            <w:r w:rsidRPr="00382CD3">
              <w:rPr>
                <w:rFonts w:ascii="Open Sans" w:hAnsi="Open Sans" w:cs="Open Sans"/>
                <w:b/>
                <w:color w:val="333333"/>
                <w:sz w:val="20"/>
                <w:szCs w:val="20"/>
                <w:lang w:val="sk-SK"/>
              </w:rPr>
              <w:lastRenderedPageBreak/>
              <w:t>Prístup k osobným údajom</w:t>
            </w:r>
          </w:p>
          <w:p w14:paraId="069E35BE" w14:textId="77777777"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Prístup k vašim osobným údajom majú zamestnanci a spolupracovníci Ministerstva fondov a regionálnej politiky Poľskej republiky, CPE a príslušných kontrolórov.</w:t>
            </w:r>
          </w:p>
          <w:p w14:paraId="7E805F42" w14:textId="77777777"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Okrem toho môžu byť vaše osobné údaje zverené alebo sprístupnené:</w:t>
            </w:r>
          </w:p>
          <w:p w14:paraId="1DD371BF" w14:textId="77777777" w:rsidR="000911EC" w:rsidRPr="00382CD3"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subjektom, ktorým bolo zverené plnenie úloh v rámci Interreg …. 2021 – 2027;</w:t>
            </w:r>
          </w:p>
          <w:p w14:paraId="53BF6F26" w14:textId="27D3E10E" w:rsidR="000911EC" w:rsidRPr="00382CD3"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orgánom Európskej únie (EÚ) alebo subjektom, ktorým EÚ zverila úlohy súvisiace s implementáciou Interreg 2021 – 2027;</w:t>
            </w:r>
          </w:p>
          <w:p w14:paraId="738A16C0" w14:textId="136DE995" w:rsidR="008F5ACE" w:rsidRPr="00382CD3"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orgánu auditu uvedenému v čl. 45 a čl. 46 nariadenia Európskeho parlamentu a Rady (EÚ) 2021/1059 z 24. júna 2021 o osobitných ustanoveniach týkajúcich sa cieľa Európska územná spolupráca (Interreg) podporovaného z Európskeho fondu regionálneho rozvoja a vonkajších finančných nástrojov;</w:t>
            </w:r>
            <w:r w:rsidR="00D147E2" w:rsidRPr="00382CD3">
              <w:rPr>
                <w:rFonts w:ascii="Open Sans" w:hAnsi="Open Sans" w:cs="Open Sans"/>
                <w:color w:val="333333"/>
                <w:sz w:val="20"/>
                <w:szCs w:val="20"/>
                <w:lang w:val="sk-SK"/>
              </w:rPr>
              <w:br/>
            </w:r>
            <w:r w:rsidR="00D147E2" w:rsidRPr="00382CD3">
              <w:rPr>
                <w:rFonts w:ascii="Open Sans" w:hAnsi="Open Sans" w:cs="Open Sans"/>
                <w:color w:val="333333"/>
                <w:sz w:val="20"/>
                <w:szCs w:val="20"/>
                <w:lang w:val="sk-SK"/>
              </w:rPr>
              <w:br/>
            </w:r>
          </w:p>
          <w:p w14:paraId="17DC5C17" w14:textId="646D18C2" w:rsidR="000911EC" w:rsidRPr="00382CD3" w:rsidRDefault="000911EC" w:rsidP="00D147E2">
            <w:pPr>
              <w:numPr>
                <w:ilvl w:val="0"/>
                <w:numId w:val="13"/>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subjektom poskytujúcim služby v oblasti obsluhy a rozvoja informačných systémov a zabezpečenia komunikácie, napr. dodávateľom IT riešení a operátorom telekomunikačných sietí.</w:t>
            </w:r>
            <w:r w:rsidR="00D147E2" w:rsidRPr="00382CD3">
              <w:rPr>
                <w:rFonts w:ascii="Open Sans" w:hAnsi="Open Sans" w:cs="Open Sans"/>
                <w:color w:val="333333"/>
                <w:sz w:val="20"/>
                <w:szCs w:val="20"/>
                <w:lang w:val="sk-SK"/>
              </w:rPr>
              <w:br/>
            </w:r>
          </w:p>
          <w:p w14:paraId="7BC5AC5A" w14:textId="77777777"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 xml:space="preserve"> Obdobie uchovávania údajov</w:t>
            </w:r>
          </w:p>
          <w:p w14:paraId="47287744" w14:textId="664CD295" w:rsidR="008F5ACE"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 xml:space="preserve">Vaše osobné údaje budú uchovávané v súlade s poľskými predpismi o národnom archívnom fonde a archívoch minimálne po dobu 5 rokov odo dňa 31. decembra roka, v ktorom bola prijímateľovi poukázaná posledná platba s výnimkou predpisov, v rámci ktorých sa môže predpokladať dlhšie obdobie na vykonávanie kontrol a predpisov vzťahujúcich sa na štátnu pomoc, pomoc </w:t>
            </w:r>
            <w:r w:rsidRPr="00382CD3">
              <w:rPr>
                <w:rFonts w:ascii="Open Sans" w:hAnsi="Open Sans" w:cs="Open Sans"/>
                <w:i/>
                <w:color w:val="333333"/>
                <w:sz w:val="20"/>
                <w:szCs w:val="20"/>
                <w:lang w:val="sk-SK"/>
              </w:rPr>
              <w:t>de minimis</w:t>
            </w:r>
            <w:r w:rsidRPr="00382CD3">
              <w:rPr>
                <w:rFonts w:ascii="Open Sans" w:hAnsi="Open Sans" w:cs="Open Sans"/>
                <w:color w:val="333333"/>
                <w:sz w:val="20"/>
                <w:szCs w:val="20"/>
                <w:lang w:val="sk-SK"/>
              </w:rPr>
              <w:t xml:space="preserve"> a predpisov týkajúcich sa dane z pridanej hodnoty.</w:t>
            </w:r>
          </w:p>
          <w:p w14:paraId="54E7BB68" w14:textId="77777777"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lastRenderedPageBreak/>
              <w:t>Práva dotknutých osôb</w:t>
            </w:r>
          </w:p>
          <w:p w14:paraId="590D648A" w14:textId="77777777" w:rsidR="000911EC" w:rsidRPr="00382CD3" w:rsidRDefault="000911EC" w:rsidP="00D147E2">
            <w:pPr>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Ako dotknuté osoby máte nasledujúce práva:</w:t>
            </w:r>
          </w:p>
          <w:p w14:paraId="71D6E137" w14:textId="77777777" w:rsidR="000911EC" w:rsidRPr="00382CD3" w:rsidRDefault="000911EC" w:rsidP="00D147E2">
            <w:pPr>
              <w:numPr>
                <w:ilvl w:val="0"/>
                <w:numId w:val="14"/>
              </w:numPr>
              <w:spacing w:before="120" w:after="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právo na prístup k svojim údajom a právo získať ich kópiu (čl. 15 GDPR);</w:t>
            </w:r>
          </w:p>
          <w:p w14:paraId="5B8AE813" w14:textId="77777777" w:rsidR="000911EC" w:rsidRPr="00382CD3" w:rsidRDefault="000911EC" w:rsidP="00D147E2">
            <w:pPr>
              <w:numPr>
                <w:ilvl w:val="0"/>
                <w:numId w:val="14"/>
              </w:numPr>
              <w:spacing w:after="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právo na opravu svojich údajov (čl. 16 GDPR);</w:t>
            </w:r>
          </w:p>
          <w:p w14:paraId="7AF60CB9" w14:textId="77777777" w:rsidR="000911EC" w:rsidRPr="00382CD3" w:rsidRDefault="000911EC" w:rsidP="00D147E2">
            <w:pPr>
              <w:numPr>
                <w:ilvl w:val="0"/>
                <w:numId w:val="14"/>
              </w:numPr>
              <w:spacing w:after="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právo požiadať prevádzkovateľa o obmedzenie spracúvania vašich údajov (čl. 18 GDPR);</w:t>
            </w:r>
          </w:p>
          <w:p w14:paraId="4C52FDA8" w14:textId="4A54D3B1" w:rsidR="000911EC" w:rsidRPr="00382CD3" w:rsidRDefault="000911EC" w:rsidP="00D147E2">
            <w:pPr>
              <w:numPr>
                <w:ilvl w:val="0"/>
                <w:numId w:val="14"/>
              </w:numPr>
              <w:spacing w:after="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právo namietať proti spracúvaniu vašich údajov (čl. 21 GDPR) – ak sú spracúvané pre účely realizácie úlohy vo verejnom záujme alebo v rámci vykonávania verejnej moci zverenej prevádzkovateľovi (t. j. na účely uvedené v čl. 6 ods.1 písm. e);</w:t>
            </w:r>
            <w:r w:rsidR="00D147E2" w:rsidRPr="00382CD3">
              <w:rPr>
                <w:rFonts w:ascii="Open Sans" w:hAnsi="Open Sans" w:cs="Open Sans"/>
                <w:color w:val="333333"/>
                <w:sz w:val="20"/>
                <w:szCs w:val="20"/>
                <w:lang w:val="sk-SK"/>
              </w:rPr>
              <w:br/>
            </w:r>
          </w:p>
          <w:p w14:paraId="26D9F7F7" w14:textId="175E3D30" w:rsidR="000911EC" w:rsidRPr="00382CD3" w:rsidRDefault="000911EC" w:rsidP="00D147E2">
            <w:pPr>
              <w:pStyle w:val="Akapitzlist"/>
              <w:numPr>
                <w:ilvl w:val="0"/>
                <w:numId w:val="14"/>
              </w:numPr>
              <w:spacing w:line="300" w:lineRule="exact"/>
              <w:ind w:left="313"/>
              <w:rPr>
                <w:rFonts w:ascii="Open Sans" w:hAnsi="Open Sans" w:cs="Open Sans"/>
                <w:color w:val="333333"/>
                <w:sz w:val="20"/>
                <w:szCs w:val="20"/>
                <w:lang w:val="sk-SK"/>
              </w:rPr>
            </w:pPr>
            <w:r w:rsidRPr="00382CD3">
              <w:rPr>
                <w:rFonts w:ascii="Open Sans" w:hAnsi="Open Sans" w:cs="Open Sans"/>
                <w:color w:val="333333"/>
                <w:sz w:val="20"/>
                <w:szCs w:val="20"/>
                <w:lang w:val="sk-SK"/>
              </w:rPr>
              <w:t>právo podať sťažnosť predsedovi Úradu ochrany osobných údajov (čl. 77 GDPR) – v prípade, že sa dotknutá osoba domnieva, že spracúvanie jej osobných údajov porušuje predpisy GDPR alebo iné vnútroštátne predpisy vzťahujúce sa na ochranu osobných údajov platné v Poľsku.</w:t>
            </w:r>
            <w:r w:rsidR="00D147E2" w:rsidRPr="00382CD3">
              <w:rPr>
                <w:rFonts w:ascii="Open Sans" w:hAnsi="Open Sans" w:cs="Open Sans"/>
                <w:color w:val="333333"/>
                <w:sz w:val="20"/>
                <w:szCs w:val="20"/>
                <w:lang w:val="sk-SK"/>
              </w:rPr>
              <w:br/>
            </w:r>
          </w:p>
          <w:p w14:paraId="130A81B8" w14:textId="50896352"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Automatické rozhodovanie</w:t>
            </w:r>
            <w:r w:rsidR="00EA3D70" w:rsidRPr="00382CD3">
              <w:rPr>
                <w:rFonts w:ascii="Open Sans" w:hAnsi="Open Sans" w:cs="Open Sans"/>
                <w:b/>
                <w:color w:val="333333"/>
                <w:sz w:val="20"/>
                <w:szCs w:val="20"/>
                <w:lang w:val="sk-SK"/>
              </w:rPr>
              <w:br/>
            </w:r>
          </w:p>
          <w:p w14:paraId="6BABBCE4" w14:textId="138E5BB9" w:rsidR="008F5ACE" w:rsidRPr="00382CD3" w:rsidRDefault="000911EC" w:rsidP="00D147E2">
            <w:pPr>
              <w:spacing w:before="120" w:after="120" w:line="300" w:lineRule="exact"/>
              <w:ind w:left="284"/>
              <w:rPr>
                <w:rFonts w:ascii="Open Sans" w:hAnsi="Open Sans" w:cs="Open Sans"/>
                <w:color w:val="333333"/>
                <w:sz w:val="20"/>
                <w:szCs w:val="20"/>
                <w:lang w:val="sk-SK"/>
              </w:rPr>
            </w:pPr>
            <w:r w:rsidRPr="00382CD3">
              <w:rPr>
                <w:rFonts w:ascii="Open Sans" w:hAnsi="Open Sans" w:cs="Open Sans"/>
                <w:color w:val="333333"/>
                <w:sz w:val="20"/>
                <w:szCs w:val="20"/>
                <w:lang w:val="sk-SK"/>
              </w:rPr>
              <w:t>Osobné údaje nebudú podliehať automatizovanému rozhodovaniu vrátane profilovania.</w:t>
            </w:r>
          </w:p>
          <w:p w14:paraId="68D3F8DA" w14:textId="41B417DB" w:rsidR="000911EC" w:rsidRPr="00382CD3" w:rsidRDefault="000911EC" w:rsidP="00D147E2">
            <w:pPr>
              <w:numPr>
                <w:ilvl w:val="0"/>
                <w:numId w:val="15"/>
              </w:numPr>
              <w:spacing w:before="120" w:after="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 xml:space="preserve"> Prenos údajov do tretej krajiny</w:t>
            </w:r>
            <w:r w:rsidR="00EA3D70" w:rsidRPr="00382CD3">
              <w:rPr>
                <w:rFonts w:ascii="Open Sans" w:hAnsi="Open Sans" w:cs="Open Sans"/>
                <w:b/>
                <w:color w:val="333333"/>
                <w:sz w:val="20"/>
                <w:szCs w:val="20"/>
                <w:lang w:val="sk-SK"/>
              </w:rPr>
              <w:br/>
            </w:r>
          </w:p>
          <w:p w14:paraId="75C6DA22" w14:textId="57DCF4F0" w:rsidR="008F5ACE" w:rsidRPr="00382CD3" w:rsidRDefault="000911EC" w:rsidP="00D147E2">
            <w:pPr>
              <w:widowControl w:val="0"/>
              <w:spacing w:before="120" w:after="120" w:line="300" w:lineRule="exact"/>
              <w:rPr>
                <w:rFonts w:ascii="Open Sans" w:hAnsi="Open Sans" w:cs="Open Sans"/>
                <w:color w:val="333333"/>
                <w:sz w:val="20"/>
                <w:szCs w:val="20"/>
                <w:lang w:val="sk-SK"/>
              </w:rPr>
            </w:pPr>
            <w:r w:rsidRPr="00382CD3">
              <w:rPr>
                <w:rFonts w:ascii="Open Sans" w:hAnsi="Open Sans" w:cs="Open Sans"/>
                <w:color w:val="333333"/>
                <w:sz w:val="20"/>
                <w:szCs w:val="20"/>
                <w:lang w:val="sk-SK"/>
              </w:rPr>
              <w:t xml:space="preserve">Vaše osobné údaje nebudú prenášané do tretej krajiny, s výnimkou programu Interreg Poľsko – Ukrajina 2021 – 2027 a Interreg Poľsko – Rusko 2021 – 2027. V prípade týchto programov môžu byť údaje poskytnuté príslušnému orgánu na území Ukrajiny alebo Ruska. Takýto prenos sa uskutoční na základe osobitnej dohody v súlade s Vykonávacím rozhodnutím Komisie (EÚ) 2021/914 zo 4. júna 2021 o štandardných zmluvných doložkách </w:t>
            </w:r>
            <w:r w:rsidRPr="00382CD3">
              <w:rPr>
                <w:rFonts w:ascii="Open Sans" w:hAnsi="Open Sans" w:cs="Open Sans"/>
                <w:color w:val="333333"/>
                <w:sz w:val="20"/>
                <w:szCs w:val="20"/>
                <w:lang w:val="sk-SK"/>
              </w:rPr>
              <w:lastRenderedPageBreak/>
              <w:t>pre prenos osobných údajov do tretích krajín podľa nariadenia Európskeho parlamentu a Rady (EÚ) 2016/679 (Ú. v. EÚ L 199 zo 07. 06. 2021, str. 31).</w:t>
            </w:r>
            <w:r w:rsidR="00EA3D70" w:rsidRPr="00382CD3">
              <w:rPr>
                <w:rFonts w:ascii="Open Sans" w:hAnsi="Open Sans" w:cs="Open Sans"/>
                <w:color w:val="333333"/>
                <w:sz w:val="20"/>
                <w:szCs w:val="20"/>
                <w:lang w:val="sk-SK"/>
              </w:rPr>
              <w:br/>
            </w:r>
          </w:p>
          <w:p w14:paraId="14FD045A" w14:textId="77777777" w:rsidR="000911EC" w:rsidRPr="00382CD3" w:rsidRDefault="000911EC" w:rsidP="00D147E2">
            <w:pPr>
              <w:numPr>
                <w:ilvl w:val="0"/>
                <w:numId w:val="15"/>
              </w:numPr>
              <w:spacing w:before="120" w:after="120" w:line="300" w:lineRule="exact"/>
              <w:ind w:left="284" w:hanging="284"/>
              <w:rPr>
                <w:rFonts w:ascii="Open Sans" w:hAnsi="Open Sans" w:cs="Open Sans"/>
                <w:b/>
                <w:color w:val="333333"/>
                <w:sz w:val="20"/>
                <w:szCs w:val="20"/>
                <w:lang w:val="sk-SK"/>
              </w:rPr>
            </w:pPr>
            <w:r w:rsidRPr="00382CD3">
              <w:rPr>
                <w:rFonts w:ascii="Open Sans" w:hAnsi="Open Sans" w:cs="Open Sans"/>
                <w:b/>
                <w:color w:val="333333"/>
                <w:sz w:val="20"/>
                <w:szCs w:val="20"/>
                <w:lang w:val="sk-SK"/>
              </w:rPr>
              <w:t>Kontakt s prevádzkovateľom údajov a zodpovednou osobou</w:t>
            </w:r>
          </w:p>
          <w:p w14:paraId="0484BE46" w14:textId="5AB2B6E4" w:rsidR="008F5ACE" w:rsidRPr="00382CD3" w:rsidRDefault="000911EC" w:rsidP="00F154D7">
            <w:pPr>
              <w:tabs>
                <w:tab w:val="left" w:pos="313"/>
              </w:tabs>
              <w:spacing w:before="120" w:after="120" w:line="300" w:lineRule="exact"/>
              <w:ind w:left="29"/>
              <w:rPr>
                <w:rFonts w:ascii="Open Sans" w:hAnsi="Open Sans" w:cs="Open Sans"/>
                <w:color w:val="333333"/>
                <w:sz w:val="20"/>
                <w:szCs w:val="20"/>
                <w:lang w:val="sk-SK"/>
              </w:rPr>
            </w:pPr>
            <w:r w:rsidRPr="00382CD3">
              <w:rPr>
                <w:rFonts w:ascii="Open Sans" w:hAnsi="Open Sans" w:cs="Open Sans"/>
                <w:color w:val="333333"/>
                <w:sz w:val="20"/>
                <w:szCs w:val="20"/>
                <w:lang w:val="sk-SK"/>
              </w:rPr>
              <w:t>V prípade otázok spojených s našim spracúvaním osobných údajov kontaktujte zodpovednú osobu nasledovne:</w:t>
            </w:r>
            <w:r w:rsidR="00D147E2" w:rsidRPr="00382CD3">
              <w:rPr>
                <w:rFonts w:ascii="Open Sans" w:hAnsi="Open Sans" w:cs="Open Sans"/>
                <w:color w:val="333333"/>
                <w:sz w:val="20"/>
                <w:szCs w:val="20"/>
                <w:lang w:val="sk-SK"/>
              </w:rPr>
              <w:br/>
            </w:r>
            <w:r w:rsidR="00D147E2" w:rsidRPr="00382CD3">
              <w:rPr>
                <w:rFonts w:ascii="Open Sans" w:hAnsi="Open Sans" w:cs="Open Sans"/>
                <w:color w:val="333333"/>
                <w:sz w:val="20"/>
                <w:szCs w:val="20"/>
                <w:lang w:val="sk-SK"/>
              </w:rPr>
              <w:br/>
            </w:r>
            <w:r w:rsidR="00EA3D70" w:rsidRPr="00382CD3">
              <w:rPr>
                <w:rFonts w:ascii="Open Sans" w:hAnsi="Open Sans" w:cs="Open Sans"/>
                <w:color w:val="333333"/>
                <w:sz w:val="20"/>
                <w:szCs w:val="20"/>
                <w:lang w:val="sk-SK"/>
              </w:rPr>
              <w:br/>
            </w:r>
          </w:p>
          <w:p w14:paraId="1BF39F66" w14:textId="3D37CAF0" w:rsidR="000911EC" w:rsidRPr="00382CD3" w:rsidRDefault="000911EC" w:rsidP="00D147E2">
            <w:pPr>
              <w:numPr>
                <w:ilvl w:val="0"/>
                <w:numId w:val="16"/>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ZO MFiPR:</w:t>
            </w:r>
          </w:p>
          <w:p w14:paraId="6C36B9D5" w14:textId="77777777" w:rsidR="000911EC" w:rsidRPr="00382CD3" w:rsidRDefault="000911EC" w:rsidP="00D147E2">
            <w:pPr>
              <w:numPr>
                <w:ilvl w:val="0"/>
                <w:numId w:val="17"/>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tradičná pošta (ul. Wspólna 2/4, 00-926 Warszawa),</w:t>
            </w:r>
          </w:p>
          <w:p w14:paraId="0A841FE9" w14:textId="5078B872" w:rsidR="000911EC" w:rsidRPr="00382CD3" w:rsidRDefault="000911EC" w:rsidP="00D147E2">
            <w:pPr>
              <w:numPr>
                <w:ilvl w:val="0"/>
                <w:numId w:val="17"/>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 xml:space="preserve">elektronicky (e-mailová adresa: </w:t>
            </w:r>
            <w:hyperlink r:id="rId9" w:history="1">
              <w:r w:rsidRPr="00382CD3">
                <w:rPr>
                  <w:rStyle w:val="Hipercze"/>
                  <w:rFonts w:ascii="Open Sans" w:hAnsi="Open Sans" w:cs="Open Sans"/>
                  <w:i/>
                  <w:color w:val="333333"/>
                  <w:sz w:val="20"/>
                  <w:szCs w:val="20"/>
                </w:rPr>
                <w:t>IOD@mfipr.gov.pl</w:t>
              </w:r>
            </w:hyperlink>
            <w:r w:rsidRPr="00382CD3">
              <w:rPr>
                <w:rFonts w:ascii="Open Sans" w:hAnsi="Open Sans" w:cs="Open Sans"/>
                <w:color w:val="333333"/>
                <w:sz w:val="20"/>
                <w:szCs w:val="20"/>
              </w:rPr>
              <w:t>),</w:t>
            </w:r>
          </w:p>
          <w:p w14:paraId="09C8E71E" w14:textId="04EB4312" w:rsidR="000911EC" w:rsidRPr="00382CD3" w:rsidRDefault="000911EC" w:rsidP="00D147E2">
            <w:pPr>
              <w:numPr>
                <w:ilvl w:val="0"/>
                <w:numId w:val="16"/>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lang w:val="sk-SK"/>
              </w:rPr>
              <w:t>ZO CPE:</w:t>
            </w:r>
          </w:p>
          <w:p w14:paraId="7B572996" w14:textId="77777777" w:rsidR="000911EC" w:rsidRPr="00382CD3" w:rsidRDefault="000911EC" w:rsidP="00D147E2">
            <w:pPr>
              <w:numPr>
                <w:ilvl w:val="0"/>
                <w:numId w:val="1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tradičná pošta……………</w:t>
            </w:r>
          </w:p>
          <w:p w14:paraId="59E34877" w14:textId="65D91FE9" w:rsidR="000911EC" w:rsidRPr="00382CD3" w:rsidRDefault="000911EC" w:rsidP="00D147E2">
            <w:pPr>
              <w:numPr>
                <w:ilvl w:val="0"/>
                <w:numId w:val="19"/>
              </w:numPr>
              <w:spacing w:before="120" w:after="120" w:line="300" w:lineRule="exact"/>
              <w:ind w:left="360"/>
              <w:rPr>
                <w:rFonts w:ascii="Open Sans" w:hAnsi="Open Sans" w:cs="Open Sans"/>
                <w:color w:val="333333"/>
                <w:sz w:val="20"/>
                <w:szCs w:val="20"/>
                <w:lang w:val="sk-SK"/>
              </w:rPr>
            </w:pPr>
            <w:r w:rsidRPr="00382CD3">
              <w:rPr>
                <w:rFonts w:ascii="Open Sans" w:hAnsi="Open Sans" w:cs="Open Sans"/>
                <w:color w:val="333333"/>
                <w:sz w:val="20"/>
                <w:szCs w:val="20"/>
              </w:rPr>
              <w:t>elektronicky ……………….</w:t>
            </w:r>
          </w:p>
          <w:p w14:paraId="375F554A" w14:textId="77777777" w:rsidR="00F70ACD" w:rsidRPr="00102CFF" w:rsidRDefault="00F70ACD" w:rsidP="00102CFF">
            <w:pPr>
              <w:numPr>
                <w:ilvl w:val="0"/>
                <w:numId w:val="16"/>
              </w:numPr>
              <w:spacing w:before="120" w:after="120" w:line="300" w:lineRule="exact"/>
              <w:ind w:left="360"/>
              <w:rPr>
                <w:rFonts w:ascii="Open Sans" w:hAnsi="Open Sans" w:cs="Open Sans"/>
                <w:color w:val="333333"/>
                <w:sz w:val="20"/>
                <w:szCs w:val="20"/>
                <w:lang w:val="sk-SK"/>
              </w:rPr>
            </w:pPr>
            <w:r w:rsidRPr="00102CFF">
              <w:rPr>
                <w:rFonts w:ascii="Open Sans" w:hAnsi="Open Sans" w:cs="Open Sans"/>
                <w:color w:val="333333"/>
                <w:sz w:val="20"/>
                <w:szCs w:val="20"/>
                <w:lang w:val="sk-SK"/>
              </w:rPr>
              <w:t>ZO prijímateľa:</w:t>
            </w:r>
          </w:p>
          <w:p w14:paraId="5F57D0AC" w14:textId="77777777" w:rsidR="00F70ACD" w:rsidRPr="00382CD3" w:rsidRDefault="00F70ACD" w:rsidP="00D147E2">
            <w:pPr>
              <w:numPr>
                <w:ilvl w:val="0"/>
                <w:numId w:val="1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tradičná pošta……………</w:t>
            </w:r>
          </w:p>
          <w:p w14:paraId="46ED39B0" w14:textId="77777777" w:rsidR="00F70ACD" w:rsidRPr="00382CD3" w:rsidRDefault="00F70ACD" w:rsidP="00D147E2">
            <w:pPr>
              <w:numPr>
                <w:ilvl w:val="0"/>
                <w:numId w:val="19"/>
              </w:numPr>
              <w:spacing w:before="120" w:after="120" w:line="300" w:lineRule="exact"/>
              <w:ind w:left="360"/>
              <w:rPr>
                <w:rFonts w:ascii="Open Sans" w:hAnsi="Open Sans" w:cs="Open Sans"/>
                <w:color w:val="333333"/>
                <w:sz w:val="20"/>
                <w:szCs w:val="20"/>
              </w:rPr>
            </w:pPr>
            <w:r w:rsidRPr="00382CD3">
              <w:rPr>
                <w:rFonts w:ascii="Open Sans" w:hAnsi="Open Sans" w:cs="Open Sans"/>
                <w:color w:val="333333"/>
                <w:sz w:val="20"/>
                <w:szCs w:val="20"/>
              </w:rPr>
              <w:t>elektronicky ……………….</w:t>
            </w:r>
          </w:p>
          <w:p w14:paraId="7857D5FB" w14:textId="08C494B2" w:rsidR="000911EC" w:rsidRPr="00382CD3" w:rsidRDefault="000911EC" w:rsidP="00D147E2">
            <w:pPr>
              <w:spacing w:before="120" w:after="120" w:line="300" w:lineRule="exact"/>
              <w:rPr>
                <w:rFonts w:ascii="Open Sans" w:hAnsi="Open Sans" w:cs="Open Sans"/>
                <w:b/>
                <w:color w:val="333333"/>
                <w:sz w:val="20"/>
                <w:szCs w:val="20"/>
                <w:lang w:val="sk-SK"/>
              </w:rPr>
            </w:pPr>
          </w:p>
        </w:tc>
      </w:tr>
    </w:tbl>
    <w:p w14:paraId="353593D3" w14:textId="77777777" w:rsidR="000911EC" w:rsidRPr="00EA3D70" w:rsidRDefault="000911EC" w:rsidP="008D6C57">
      <w:pPr>
        <w:spacing w:after="360"/>
        <w:jc w:val="center"/>
        <w:rPr>
          <w:rFonts w:ascii="Open Sans" w:hAnsi="Open Sans" w:cs="Open Sans"/>
          <w:b/>
          <w:sz w:val="20"/>
          <w:szCs w:val="20"/>
        </w:rPr>
      </w:pPr>
    </w:p>
    <w:sectPr w:rsidR="000911EC" w:rsidRPr="00EA3D70" w:rsidSect="004F27B0">
      <w:headerReference w:type="default" r:id="rId10"/>
      <w:footerReference w:type="default" r:id="rId11"/>
      <w:pgSz w:w="11906" w:h="16838"/>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BB350" w14:textId="77777777" w:rsidR="000E6B4C" w:rsidRDefault="000E6B4C" w:rsidP="006A62AC">
      <w:pPr>
        <w:spacing w:after="0" w:line="240" w:lineRule="auto"/>
      </w:pPr>
      <w:r>
        <w:separator/>
      </w:r>
    </w:p>
  </w:endnote>
  <w:endnote w:type="continuationSeparator" w:id="0">
    <w:p w14:paraId="62AA4DF8" w14:textId="77777777" w:rsidR="000E6B4C" w:rsidRDefault="000E6B4C" w:rsidP="006A62AC">
      <w:pPr>
        <w:spacing w:after="0" w:line="240" w:lineRule="auto"/>
      </w:pPr>
      <w:r>
        <w:continuationSeparator/>
      </w:r>
    </w:p>
  </w:endnote>
  <w:endnote w:type="continuationNotice" w:id="1">
    <w:p w14:paraId="2C5C53F6" w14:textId="77777777" w:rsidR="00FA4585" w:rsidRDefault="00FA45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Open Sans">
    <w:panose1 w:val="020B0606030504020204"/>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color w:val="034DA1"/>
        <w:sz w:val="24"/>
        <w:szCs w:val="24"/>
      </w:rPr>
      <w:id w:val="-1898040543"/>
      <w:docPartObj>
        <w:docPartGallery w:val="Page Numbers (Bottom of Page)"/>
        <w:docPartUnique/>
      </w:docPartObj>
    </w:sdtPr>
    <w:sdtEndPr/>
    <w:sdtContent>
      <w:p w14:paraId="4A0065E6" w14:textId="3CB6AF4A" w:rsidR="004B7844" w:rsidRPr="004B7844" w:rsidRDefault="004B7844">
        <w:pPr>
          <w:pStyle w:val="Stopka"/>
          <w:jc w:val="center"/>
          <w:rPr>
            <w:rFonts w:ascii="Open Sans" w:hAnsi="Open Sans" w:cs="Open Sans"/>
            <w:color w:val="034DA1"/>
            <w:sz w:val="24"/>
            <w:szCs w:val="24"/>
          </w:rPr>
        </w:pPr>
        <w:r w:rsidRPr="004B7844">
          <w:rPr>
            <w:rFonts w:ascii="Open Sans" w:hAnsi="Open Sans" w:cs="Open Sans"/>
            <w:color w:val="034DA1"/>
            <w:sz w:val="24"/>
            <w:szCs w:val="24"/>
          </w:rPr>
          <w:fldChar w:fldCharType="begin"/>
        </w:r>
        <w:r w:rsidRPr="004B7844">
          <w:rPr>
            <w:rFonts w:ascii="Open Sans" w:hAnsi="Open Sans" w:cs="Open Sans"/>
            <w:color w:val="034DA1"/>
            <w:sz w:val="24"/>
            <w:szCs w:val="24"/>
          </w:rPr>
          <w:instrText>PAGE   \* MERGEFORMAT</w:instrText>
        </w:r>
        <w:r w:rsidRPr="004B7844">
          <w:rPr>
            <w:rFonts w:ascii="Open Sans" w:hAnsi="Open Sans" w:cs="Open Sans"/>
            <w:color w:val="034DA1"/>
            <w:sz w:val="24"/>
            <w:szCs w:val="24"/>
          </w:rPr>
          <w:fldChar w:fldCharType="separate"/>
        </w:r>
        <w:r w:rsidRPr="004B7844">
          <w:rPr>
            <w:rFonts w:ascii="Open Sans" w:hAnsi="Open Sans" w:cs="Open Sans"/>
            <w:color w:val="034DA1"/>
            <w:sz w:val="24"/>
            <w:szCs w:val="24"/>
          </w:rPr>
          <w:t>2</w:t>
        </w:r>
        <w:r w:rsidRPr="004B7844">
          <w:rPr>
            <w:rFonts w:ascii="Open Sans" w:hAnsi="Open Sans" w:cs="Open Sans"/>
            <w:color w:val="034DA1"/>
            <w:sz w:val="24"/>
            <w:szCs w:val="24"/>
          </w:rPr>
          <w:fldChar w:fldCharType="end"/>
        </w:r>
      </w:p>
    </w:sdtContent>
  </w:sdt>
  <w:p w14:paraId="742CDF0E" w14:textId="77777777" w:rsidR="004B7844" w:rsidRDefault="004B78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9533A" w14:textId="77777777" w:rsidR="000E6B4C" w:rsidRDefault="000E6B4C" w:rsidP="006A62AC">
      <w:pPr>
        <w:spacing w:after="0" w:line="240" w:lineRule="auto"/>
      </w:pPr>
      <w:r>
        <w:separator/>
      </w:r>
    </w:p>
  </w:footnote>
  <w:footnote w:type="continuationSeparator" w:id="0">
    <w:p w14:paraId="5968E904" w14:textId="77777777" w:rsidR="000E6B4C" w:rsidRDefault="000E6B4C" w:rsidP="006A62AC">
      <w:pPr>
        <w:spacing w:after="0" w:line="240" w:lineRule="auto"/>
      </w:pPr>
      <w:r>
        <w:continuationSeparator/>
      </w:r>
    </w:p>
  </w:footnote>
  <w:footnote w:type="continuationNotice" w:id="1">
    <w:p w14:paraId="498E938C" w14:textId="77777777" w:rsidR="00FA4585" w:rsidRDefault="00FA4585">
      <w:pPr>
        <w:spacing w:after="0" w:line="240" w:lineRule="auto"/>
      </w:pPr>
    </w:p>
  </w:footnote>
  <w:footnote w:id="2">
    <w:p w14:paraId="1B122803" w14:textId="77777777" w:rsidR="000911EC" w:rsidRPr="00382CD3" w:rsidRDefault="000911EC" w:rsidP="004B7844">
      <w:pPr>
        <w:pStyle w:val="Tekstprzypisudolnego"/>
        <w:spacing w:after="0" w:line="240" w:lineRule="exact"/>
        <w:ind w:hanging="142"/>
        <w:rPr>
          <w:rFonts w:ascii="Open Sans" w:hAnsi="Open Sans" w:cs="Open Sans"/>
          <w:color w:val="333333"/>
        </w:rPr>
      </w:pPr>
      <w:r w:rsidRPr="004B7844">
        <w:rPr>
          <w:rStyle w:val="Odwoanieprzypisudolnego"/>
          <w:rFonts w:ascii="Open Sans" w:hAnsi="Open Sans" w:cs="Open Sans"/>
        </w:rPr>
        <w:footnoteRef/>
      </w:r>
      <w:r w:rsidRPr="004B7844">
        <w:rPr>
          <w:rFonts w:ascii="Open Sans" w:hAnsi="Open Sans" w:cs="Open Sans"/>
        </w:rPr>
        <w:t xml:space="preserve"> </w:t>
      </w:r>
      <w:r w:rsidRPr="00382CD3">
        <w:rPr>
          <w:rFonts w:ascii="Open Sans" w:hAnsi="Open Sans" w:cs="Open Sans"/>
          <w:color w:val="333333"/>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p>
  </w:footnote>
  <w:footnote w:id="3">
    <w:p w14:paraId="2295CE1D" w14:textId="0F05593A" w:rsidR="000911EC" w:rsidRPr="00382CD3" w:rsidRDefault="000911EC" w:rsidP="004B7844">
      <w:pPr>
        <w:pStyle w:val="Tekstprzypisudolnego"/>
        <w:spacing w:after="0" w:line="240" w:lineRule="exact"/>
        <w:ind w:hanging="142"/>
        <w:rPr>
          <w:rFonts w:ascii="Open Sans" w:hAnsi="Open Sans" w:cs="Open Sans"/>
          <w:color w:val="333333"/>
        </w:rPr>
      </w:pPr>
      <w:r w:rsidRPr="00382CD3">
        <w:rPr>
          <w:rStyle w:val="Odwoanieprzypisudolnego"/>
          <w:rFonts w:ascii="Open Sans" w:hAnsi="Open Sans" w:cs="Open Sans"/>
          <w:color w:val="333333"/>
        </w:rPr>
        <w:footnoteRef/>
      </w:r>
      <w:r w:rsidRPr="00382CD3">
        <w:rPr>
          <w:rFonts w:ascii="Open Sans" w:hAnsi="Open Sans" w:cs="Open Sans"/>
          <w:color w:val="333333"/>
        </w:rPr>
        <w:t xml:space="preserve"> Na podstawie zawartego z IZ Porozumienia w sprawie</w:t>
      </w:r>
      <w:r w:rsidR="007711FE" w:rsidRPr="00382CD3">
        <w:rPr>
          <w:rFonts w:ascii="Open Sans" w:hAnsi="Open Sans" w:cs="Open Sans"/>
          <w:color w:val="333333"/>
        </w:rPr>
        <w:t xml:space="preserve"> powierzenia Centrum Projektów Europejskich zadań związanych z realizacją programów Interreg 2021-2027</w:t>
      </w:r>
      <w:r w:rsidRPr="00382CD3">
        <w:rPr>
          <w:rFonts w:ascii="Open Sans" w:hAnsi="Open Sans" w:cs="Open Sans"/>
          <w:color w:val="333333"/>
        </w:rPr>
        <w:t>.</w:t>
      </w:r>
    </w:p>
  </w:footnote>
  <w:footnote w:id="4">
    <w:p w14:paraId="6810EBE6" w14:textId="77777777" w:rsidR="000911EC" w:rsidRPr="00382CD3" w:rsidRDefault="000911EC" w:rsidP="004B7844">
      <w:pPr>
        <w:pStyle w:val="Tekstprzypisudolnego"/>
        <w:spacing w:after="0" w:line="240" w:lineRule="exact"/>
        <w:rPr>
          <w:rFonts w:ascii="Open Sans" w:hAnsi="Open Sans" w:cs="Open Sans"/>
          <w:color w:val="333333"/>
        </w:rPr>
      </w:pPr>
      <w:r w:rsidRPr="00382CD3">
        <w:rPr>
          <w:rStyle w:val="Odwoanieprzypisudolnego"/>
          <w:rFonts w:ascii="Open Sans" w:hAnsi="Open Sans" w:cs="Open Sans"/>
          <w:color w:val="333333"/>
        </w:rPr>
        <w:footnoteRef/>
      </w:r>
      <w:r w:rsidRPr="00382CD3">
        <w:rPr>
          <w:rFonts w:ascii="Open Sans" w:hAnsi="Open Sans" w:cs="Open Sans"/>
          <w:color w:val="333333"/>
        </w:rPr>
        <w:t xml:space="preserve">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footnote>
  <w:footnote w:id="5">
    <w:p w14:paraId="6C36CDB0" w14:textId="77777777" w:rsidR="000911EC" w:rsidRPr="00382CD3" w:rsidRDefault="000911EC" w:rsidP="004B7844">
      <w:pPr>
        <w:pStyle w:val="Tekstprzypisudolnego"/>
        <w:spacing w:after="0" w:line="240" w:lineRule="exact"/>
        <w:rPr>
          <w:rFonts w:ascii="Open Sans" w:hAnsi="Open Sans" w:cs="Open Sans"/>
          <w:color w:val="333333"/>
        </w:rPr>
      </w:pPr>
      <w:r w:rsidRPr="00382CD3">
        <w:rPr>
          <w:rStyle w:val="Odwoanieprzypisudolnego"/>
          <w:rFonts w:ascii="Open Sans" w:hAnsi="Open Sans" w:cs="Open Sans"/>
          <w:color w:val="333333"/>
        </w:rPr>
        <w:footnoteRef/>
      </w:r>
      <w:r w:rsidRPr="00382CD3">
        <w:rPr>
          <w:rFonts w:ascii="Open Sans" w:hAnsi="Open Sans" w:cs="Open Sans"/>
          <w:color w:val="333333"/>
        </w:rPr>
        <w:t xml:space="preserve"> Partner Wiodący podaje swoje dane.</w:t>
      </w:r>
    </w:p>
  </w:footnote>
  <w:footnote w:id="6">
    <w:p w14:paraId="26EA172B" w14:textId="7BA9C2C7" w:rsidR="000911EC" w:rsidRPr="00382CD3" w:rsidRDefault="000911EC" w:rsidP="004B7844">
      <w:pPr>
        <w:pStyle w:val="Tekstprzypisudolnego"/>
        <w:spacing w:after="0" w:line="240" w:lineRule="exact"/>
        <w:rPr>
          <w:rFonts w:ascii="Open Sans" w:hAnsi="Open Sans" w:cs="Open Sans"/>
          <w:color w:val="333333"/>
          <w:lang w:val="sk-SK"/>
        </w:rPr>
      </w:pPr>
      <w:r w:rsidRPr="00382CD3">
        <w:rPr>
          <w:rStyle w:val="Odwoanieprzypisudolnego"/>
          <w:rFonts w:ascii="Open Sans" w:hAnsi="Open Sans" w:cs="Open Sans"/>
          <w:color w:val="333333"/>
        </w:rPr>
        <w:footnoteRef/>
      </w:r>
      <w:r w:rsidRPr="00382CD3">
        <w:rPr>
          <w:rFonts w:ascii="Open Sans" w:hAnsi="Open Sans" w:cs="Open Sans"/>
          <w:color w:val="333333"/>
        </w:rPr>
        <w:t xml:space="preserve"> </w:t>
      </w:r>
      <w:r w:rsidRPr="00382CD3">
        <w:rPr>
          <w:rFonts w:ascii="Open Sans" w:hAnsi="Open Sans" w:cs="Open Sans"/>
          <w:color w:val="333333"/>
          <w:lang w:val="sk-SK"/>
        </w:rPr>
        <w:t>Nariadenie Európskeho parlamentu a Rady (EÚ) 2016/679 z 27. apríla 2016 o ochrane fyzických osôb pri spracúvaní osobných údajov a o voľnom pohybe takýchto údajov, ktorým sa zrušuje smernica 95/46/ES (Ú. v. EÚ. L 119 z 04. 05. 2016 str.1, v znení neskorších predpisov).</w:t>
      </w:r>
    </w:p>
  </w:footnote>
  <w:footnote w:id="7">
    <w:p w14:paraId="7D8793BA" w14:textId="6D4F0BF7" w:rsidR="000911EC" w:rsidRPr="00382CD3" w:rsidRDefault="000911EC" w:rsidP="004B7844">
      <w:pPr>
        <w:pStyle w:val="Tekstprzypisudolnego"/>
        <w:spacing w:after="0" w:line="240" w:lineRule="exact"/>
        <w:rPr>
          <w:rFonts w:ascii="Open Sans" w:hAnsi="Open Sans" w:cs="Open Sans"/>
          <w:color w:val="333333"/>
          <w:lang w:val="sk-SK"/>
        </w:rPr>
      </w:pPr>
      <w:r w:rsidRPr="00382CD3">
        <w:rPr>
          <w:rStyle w:val="Odwoanieprzypisudolnego"/>
          <w:rFonts w:ascii="Open Sans" w:hAnsi="Open Sans" w:cs="Open Sans"/>
          <w:color w:val="333333"/>
          <w:lang w:val="sk-SK"/>
        </w:rPr>
        <w:footnoteRef/>
      </w:r>
      <w:r w:rsidRPr="00382CD3">
        <w:rPr>
          <w:rFonts w:ascii="Open Sans" w:hAnsi="Open Sans" w:cs="Open Sans"/>
          <w:color w:val="333333"/>
          <w:lang w:val="sk-SK"/>
        </w:rPr>
        <w:t xml:space="preserve"> Na základe podpísanej s RO dohody </w:t>
      </w:r>
      <w:r w:rsidR="007711FE" w:rsidRPr="00382CD3">
        <w:rPr>
          <w:rFonts w:ascii="Open Sans" w:hAnsi="Open Sans" w:cs="Open Sans"/>
          <w:color w:val="333333"/>
          <w:lang w:val="sk-SK"/>
        </w:rPr>
        <w:t>o poverení Centra pre európske projekty úlohami súvisiacimi s implementáciou programov Interreg 2021-2027.</w:t>
      </w:r>
    </w:p>
  </w:footnote>
  <w:footnote w:id="8">
    <w:p w14:paraId="553B2EDF" w14:textId="77777777" w:rsidR="000911EC" w:rsidRPr="00382CD3" w:rsidRDefault="000911EC" w:rsidP="004B7844">
      <w:pPr>
        <w:pStyle w:val="Tekstprzypisudolnego"/>
        <w:spacing w:after="0" w:line="240" w:lineRule="exact"/>
        <w:rPr>
          <w:rFonts w:ascii="Open Sans" w:hAnsi="Open Sans" w:cs="Open Sans"/>
          <w:color w:val="333333"/>
        </w:rPr>
      </w:pPr>
      <w:r w:rsidRPr="00382CD3">
        <w:rPr>
          <w:rStyle w:val="Odwoanieprzypisudolnego"/>
          <w:rFonts w:ascii="Open Sans" w:hAnsi="Open Sans" w:cs="Open Sans"/>
          <w:color w:val="333333"/>
          <w:lang w:val="sk-SK"/>
        </w:rPr>
        <w:footnoteRef/>
      </w:r>
      <w:r w:rsidRPr="00382CD3">
        <w:rPr>
          <w:rFonts w:ascii="Open Sans" w:hAnsi="Open Sans" w:cs="Open Sans"/>
          <w:color w:val="333333"/>
          <w:lang w:val="sk-SK"/>
        </w:rPr>
        <w:t xml:space="preserve">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p>
  </w:footnote>
  <w:footnote w:id="9">
    <w:p w14:paraId="5A81F4DB" w14:textId="77777777" w:rsidR="000911EC" w:rsidRPr="000911EC" w:rsidRDefault="000911EC" w:rsidP="004B7844">
      <w:pPr>
        <w:pStyle w:val="Tekstprzypisudolnego"/>
        <w:spacing w:after="0" w:line="240" w:lineRule="exact"/>
        <w:rPr>
          <w:lang w:val="sk-SK"/>
        </w:rPr>
      </w:pPr>
      <w:r w:rsidRPr="00382CD3">
        <w:rPr>
          <w:rStyle w:val="Odwoanieprzypisudolnego"/>
          <w:rFonts w:ascii="Open Sans" w:hAnsi="Open Sans" w:cs="Open Sans"/>
          <w:color w:val="333333"/>
          <w:lang w:val="sk-SK"/>
        </w:rPr>
        <w:footnoteRef/>
      </w:r>
      <w:r w:rsidRPr="00382CD3">
        <w:rPr>
          <w:rFonts w:ascii="Open Sans" w:hAnsi="Open Sans" w:cs="Open Sans"/>
          <w:color w:val="333333"/>
          <w:lang w:val="sk-SK"/>
        </w:rPr>
        <w:t xml:space="preserve"> Prijímateľ uvádza svoje údaje</w:t>
      </w:r>
      <w:r w:rsidRPr="00382CD3">
        <w:rPr>
          <w:rFonts w:ascii="Arial" w:hAnsi="Arial" w:cs="Arial"/>
          <w:color w:val="333333"/>
          <w:sz w:val="17"/>
          <w:szCs w:val="17"/>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F41A" w14:textId="538D0E5D" w:rsidR="00EA3D70" w:rsidRPr="00B21525" w:rsidRDefault="004275C9">
    <w:pPr>
      <w:pStyle w:val="Nagwek"/>
      <w:rPr>
        <w:rFonts w:ascii="Open Sans" w:hAnsi="Open Sans" w:cs="Open Sans"/>
      </w:rPr>
    </w:pPr>
    <w:r w:rsidRPr="0060444C">
      <w:rPr>
        <w:noProof/>
      </w:rPr>
      <w:drawing>
        <wp:inline distT="0" distB="0" distL="0" distR="0" wp14:anchorId="0FAF0346" wp14:editId="481D5CE3">
          <wp:extent cx="3209684" cy="720000"/>
          <wp:effectExtent l="0" t="0" r="0"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209684"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38A"/>
    <w:multiLevelType w:val="hybridMultilevel"/>
    <w:tmpl w:val="BFEEBF72"/>
    <w:lvl w:ilvl="0" w:tplc="1B225BB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F2133C"/>
    <w:multiLevelType w:val="hybridMultilevel"/>
    <w:tmpl w:val="189A2BD4"/>
    <w:lvl w:ilvl="0" w:tplc="7F1A9DB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B038A"/>
    <w:multiLevelType w:val="hybridMultilevel"/>
    <w:tmpl w:val="D464A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85B2E"/>
    <w:multiLevelType w:val="hybridMultilevel"/>
    <w:tmpl w:val="7160F92C"/>
    <w:lvl w:ilvl="0" w:tplc="3676C37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E3D7B"/>
    <w:multiLevelType w:val="hybridMultilevel"/>
    <w:tmpl w:val="D6B46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1A084C"/>
    <w:multiLevelType w:val="hybridMultilevel"/>
    <w:tmpl w:val="153AC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174268"/>
    <w:multiLevelType w:val="hybridMultilevel"/>
    <w:tmpl w:val="B65C967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2CFF7597"/>
    <w:multiLevelType w:val="hybridMultilevel"/>
    <w:tmpl w:val="D6B46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B3561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3B9A3C82"/>
    <w:multiLevelType w:val="hybridMultilevel"/>
    <w:tmpl w:val="119A98AA"/>
    <w:lvl w:ilvl="0" w:tplc="2E48D1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974F68"/>
    <w:multiLevelType w:val="hybridMultilevel"/>
    <w:tmpl w:val="0F2EB7B6"/>
    <w:lvl w:ilvl="0" w:tplc="262498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410704"/>
    <w:multiLevelType w:val="hybridMultilevel"/>
    <w:tmpl w:val="C8D62C48"/>
    <w:lvl w:ilvl="0" w:tplc="606432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695AE6"/>
    <w:multiLevelType w:val="hybridMultilevel"/>
    <w:tmpl w:val="C62C3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4BD20ECD"/>
    <w:multiLevelType w:val="hybridMultilevel"/>
    <w:tmpl w:val="6B18D38A"/>
    <w:lvl w:ilvl="0" w:tplc="16ECABA8">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605BB7"/>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6A133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CE6736"/>
    <w:multiLevelType w:val="hybridMultilevel"/>
    <w:tmpl w:val="921007D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0" w15:restartNumberingAfterBreak="0">
    <w:nsid w:val="6E9C2B0D"/>
    <w:multiLevelType w:val="hybridMultilevel"/>
    <w:tmpl w:val="B4140220"/>
    <w:lvl w:ilvl="0" w:tplc="BF92DC5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8E7636"/>
    <w:multiLevelType w:val="hybridMultilevel"/>
    <w:tmpl w:val="7094519A"/>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7A805CB8"/>
    <w:multiLevelType w:val="hybridMultilevel"/>
    <w:tmpl w:val="76A4D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056DA3"/>
    <w:multiLevelType w:val="hybridMultilevel"/>
    <w:tmpl w:val="BCCC5B82"/>
    <w:lvl w:ilvl="0" w:tplc="EE143D28">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10127024">
    <w:abstractNumId w:val="21"/>
  </w:num>
  <w:num w:numId="2" w16cid:durableId="821703911">
    <w:abstractNumId w:val="20"/>
  </w:num>
  <w:num w:numId="3" w16cid:durableId="1002901926">
    <w:abstractNumId w:val="4"/>
  </w:num>
  <w:num w:numId="4" w16cid:durableId="169758004">
    <w:abstractNumId w:val="15"/>
  </w:num>
  <w:num w:numId="5" w16cid:durableId="1780681352">
    <w:abstractNumId w:val="2"/>
  </w:num>
  <w:num w:numId="6" w16cid:durableId="1528451054">
    <w:abstractNumId w:val="7"/>
  </w:num>
  <w:num w:numId="7" w16cid:durableId="713575726">
    <w:abstractNumId w:val="5"/>
  </w:num>
  <w:num w:numId="8" w16cid:durableId="2009671364">
    <w:abstractNumId w:val="22"/>
  </w:num>
  <w:num w:numId="9" w16cid:durableId="1241596921">
    <w:abstractNumId w:val="6"/>
  </w:num>
  <w:num w:numId="10" w16cid:durableId="1456632691">
    <w:abstractNumId w:val="10"/>
  </w:num>
  <w:num w:numId="11" w16cid:durableId="2137870603">
    <w:abstractNumId w:val="18"/>
  </w:num>
  <w:num w:numId="12" w16cid:durableId="869535342">
    <w:abstractNumId w:val="9"/>
  </w:num>
  <w:num w:numId="13" w16cid:durableId="1815096990">
    <w:abstractNumId w:val="8"/>
  </w:num>
  <w:num w:numId="14" w16cid:durableId="27995675">
    <w:abstractNumId w:val="16"/>
  </w:num>
  <w:num w:numId="15" w16cid:durableId="1957103029">
    <w:abstractNumId w:val="17"/>
  </w:num>
  <w:num w:numId="16" w16cid:durableId="1327514545">
    <w:abstractNumId w:val="11"/>
  </w:num>
  <w:num w:numId="17" w16cid:durableId="195310847">
    <w:abstractNumId w:val="0"/>
  </w:num>
  <w:num w:numId="18" w16cid:durableId="1432822934">
    <w:abstractNumId w:val="19"/>
  </w:num>
  <w:num w:numId="19" w16cid:durableId="1358695440">
    <w:abstractNumId w:val="24"/>
  </w:num>
  <w:num w:numId="20" w16cid:durableId="502821929">
    <w:abstractNumId w:val="14"/>
  </w:num>
  <w:num w:numId="21" w16cid:durableId="210848317">
    <w:abstractNumId w:val="23"/>
  </w:num>
  <w:num w:numId="22" w16cid:durableId="1705709426">
    <w:abstractNumId w:val="13"/>
  </w:num>
  <w:num w:numId="23" w16cid:durableId="1172795607">
    <w:abstractNumId w:val="12"/>
  </w:num>
  <w:num w:numId="24" w16cid:durableId="1886135818">
    <w:abstractNumId w:val="1"/>
  </w:num>
  <w:num w:numId="25" w16cid:durableId="129763646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0E"/>
    <w:rsid w:val="000061C9"/>
    <w:rsid w:val="00010505"/>
    <w:rsid w:val="000209C1"/>
    <w:rsid w:val="00025CBF"/>
    <w:rsid w:val="00031EF8"/>
    <w:rsid w:val="00042284"/>
    <w:rsid w:val="0005246D"/>
    <w:rsid w:val="00055008"/>
    <w:rsid w:val="000612D4"/>
    <w:rsid w:val="00061E26"/>
    <w:rsid w:val="00075E26"/>
    <w:rsid w:val="00075F44"/>
    <w:rsid w:val="00082A93"/>
    <w:rsid w:val="00084141"/>
    <w:rsid w:val="000862AC"/>
    <w:rsid w:val="000911EC"/>
    <w:rsid w:val="00091804"/>
    <w:rsid w:val="000A358C"/>
    <w:rsid w:val="000C0EF1"/>
    <w:rsid w:val="000C12DC"/>
    <w:rsid w:val="000D02C8"/>
    <w:rsid w:val="000D3942"/>
    <w:rsid w:val="000D5046"/>
    <w:rsid w:val="000E6B4C"/>
    <w:rsid w:val="000F2C8C"/>
    <w:rsid w:val="00102AA7"/>
    <w:rsid w:val="00102CFF"/>
    <w:rsid w:val="00104337"/>
    <w:rsid w:val="00104F85"/>
    <w:rsid w:val="001101A2"/>
    <w:rsid w:val="0011652B"/>
    <w:rsid w:val="001213A2"/>
    <w:rsid w:val="00146E4E"/>
    <w:rsid w:val="0015089A"/>
    <w:rsid w:val="001603A3"/>
    <w:rsid w:val="00163214"/>
    <w:rsid w:val="00173F2D"/>
    <w:rsid w:val="0017686E"/>
    <w:rsid w:val="00184405"/>
    <w:rsid w:val="00187995"/>
    <w:rsid w:val="001A0A14"/>
    <w:rsid w:val="001B03AC"/>
    <w:rsid w:val="001B6B0F"/>
    <w:rsid w:val="001C019B"/>
    <w:rsid w:val="001C41AF"/>
    <w:rsid w:val="001C5741"/>
    <w:rsid w:val="001E27EB"/>
    <w:rsid w:val="001E48BA"/>
    <w:rsid w:val="001F4BBF"/>
    <w:rsid w:val="001F5969"/>
    <w:rsid w:val="001F68A6"/>
    <w:rsid w:val="001F69FA"/>
    <w:rsid w:val="0020197A"/>
    <w:rsid w:val="00204580"/>
    <w:rsid w:val="00207C51"/>
    <w:rsid w:val="00215A1D"/>
    <w:rsid w:val="00217885"/>
    <w:rsid w:val="00220A41"/>
    <w:rsid w:val="00221BFD"/>
    <w:rsid w:val="002221D1"/>
    <w:rsid w:val="0022296E"/>
    <w:rsid w:val="00226CDA"/>
    <w:rsid w:val="002346A6"/>
    <w:rsid w:val="00240690"/>
    <w:rsid w:val="002408D6"/>
    <w:rsid w:val="00253C83"/>
    <w:rsid w:val="00263432"/>
    <w:rsid w:val="002659DC"/>
    <w:rsid w:val="0027098A"/>
    <w:rsid w:val="002847C5"/>
    <w:rsid w:val="00286013"/>
    <w:rsid w:val="00295522"/>
    <w:rsid w:val="002A04BB"/>
    <w:rsid w:val="002A0BCD"/>
    <w:rsid w:val="002A4FD2"/>
    <w:rsid w:val="002B097D"/>
    <w:rsid w:val="002C613A"/>
    <w:rsid w:val="002D5304"/>
    <w:rsid w:val="002D71AC"/>
    <w:rsid w:val="002F2B17"/>
    <w:rsid w:val="002F41CA"/>
    <w:rsid w:val="002F501E"/>
    <w:rsid w:val="002F589E"/>
    <w:rsid w:val="00306D91"/>
    <w:rsid w:val="00313B64"/>
    <w:rsid w:val="00317C1C"/>
    <w:rsid w:val="003230AB"/>
    <w:rsid w:val="0033182F"/>
    <w:rsid w:val="00334D31"/>
    <w:rsid w:val="003638C2"/>
    <w:rsid w:val="00374736"/>
    <w:rsid w:val="00382CD3"/>
    <w:rsid w:val="003951B2"/>
    <w:rsid w:val="003A40B3"/>
    <w:rsid w:val="003B5246"/>
    <w:rsid w:val="003E1D68"/>
    <w:rsid w:val="003F5229"/>
    <w:rsid w:val="004248F0"/>
    <w:rsid w:val="004260A1"/>
    <w:rsid w:val="004275C9"/>
    <w:rsid w:val="00430E82"/>
    <w:rsid w:val="00436DDA"/>
    <w:rsid w:val="0045432A"/>
    <w:rsid w:val="00461457"/>
    <w:rsid w:val="00466A19"/>
    <w:rsid w:val="0046700A"/>
    <w:rsid w:val="00471180"/>
    <w:rsid w:val="004864F1"/>
    <w:rsid w:val="00494BBE"/>
    <w:rsid w:val="004A6192"/>
    <w:rsid w:val="004B7844"/>
    <w:rsid w:val="004C1042"/>
    <w:rsid w:val="004D5B75"/>
    <w:rsid w:val="004E0A0C"/>
    <w:rsid w:val="004E41DD"/>
    <w:rsid w:val="004F27B0"/>
    <w:rsid w:val="0050063A"/>
    <w:rsid w:val="00502DD6"/>
    <w:rsid w:val="00503CE4"/>
    <w:rsid w:val="0051229A"/>
    <w:rsid w:val="00541835"/>
    <w:rsid w:val="00542D4F"/>
    <w:rsid w:val="005548CA"/>
    <w:rsid w:val="0056691A"/>
    <w:rsid w:val="00566B0A"/>
    <w:rsid w:val="00570470"/>
    <w:rsid w:val="00571639"/>
    <w:rsid w:val="00573352"/>
    <w:rsid w:val="0057473C"/>
    <w:rsid w:val="0059146C"/>
    <w:rsid w:val="00595E45"/>
    <w:rsid w:val="005A28B7"/>
    <w:rsid w:val="005B07FD"/>
    <w:rsid w:val="005B1F84"/>
    <w:rsid w:val="005B3426"/>
    <w:rsid w:val="005B4035"/>
    <w:rsid w:val="005B7170"/>
    <w:rsid w:val="005D66A1"/>
    <w:rsid w:val="005D7184"/>
    <w:rsid w:val="005E405D"/>
    <w:rsid w:val="005E5CFD"/>
    <w:rsid w:val="005E7D9F"/>
    <w:rsid w:val="005E7ED4"/>
    <w:rsid w:val="005F3619"/>
    <w:rsid w:val="0060284E"/>
    <w:rsid w:val="00611894"/>
    <w:rsid w:val="00613BA5"/>
    <w:rsid w:val="00614FD2"/>
    <w:rsid w:val="00620549"/>
    <w:rsid w:val="00645001"/>
    <w:rsid w:val="0065349D"/>
    <w:rsid w:val="00656127"/>
    <w:rsid w:val="00656D98"/>
    <w:rsid w:val="0067076A"/>
    <w:rsid w:val="00673D74"/>
    <w:rsid w:val="00676E4C"/>
    <w:rsid w:val="00677436"/>
    <w:rsid w:val="00690A98"/>
    <w:rsid w:val="00691236"/>
    <w:rsid w:val="006A07A4"/>
    <w:rsid w:val="006A62AC"/>
    <w:rsid w:val="006A68CB"/>
    <w:rsid w:val="006B0288"/>
    <w:rsid w:val="006B70CB"/>
    <w:rsid w:val="006B7858"/>
    <w:rsid w:val="006C428B"/>
    <w:rsid w:val="006D083A"/>
    <w:rsid w:val="006D1D53"/>
    <w:rsid w:val="006D66E2"/>
    <w:rsid w:val="006E3C86"/>
    <w:rsid w:val="006E6586"/>
    <w:rsid w:val="006F7C58"/>
    <w:rsid w:val="00721DFE"/>
    <w:rsid w:val="00756223"/>
    <w:rsid w:val="007624CC"/>
    <w:rsid w:val="007646A0"/>
    <w:rsid w:val="007659BC"/>
    <w:rsid w:val="007711FE"/>
    <w:rsid w:val="007753D6"/>
    <w:rsid w:val="00776686"/>
    <w:rsid w:val="00780429"/>
    <w:rsid w:val="0079100E"/>
    <w:rsid w:val="007C5BD7"/>
    <w:rsid w:val="007D41FF"/>
    <w:rsid w:val="007E73CD"/>
    <w:rsid w:val="0081157D"/>
    <w:rsid w:val="00823C3B"/>
    <w:rsid w:val="008402FC"/>
    <w:rsid w:val="00842BAE"/>
    <w:rsid w:val="00854E76"/>
    <w:rsid w:val="0088075B"/>
    <w:rsid w:val="00890E37"/>
    <w:rsid w:val="008938EC"/>
    <w:rsid w:val="00896559"/>
    <w:rsid w:val="008A406A"/>
    <w:rsid w:val="008B20F9"/>
    <w:rsid w:val="008C71B7"/>
    <w:rsid w:val="008C7F69"/>
    <w:rsid w:val="008D27F3"/>
    <w:rsid w:val="008D4DE4"/>
    <w:rsid w:val="008D6C57"/>
    <w:rsid w:val="008F01C6"/>
    <w:rsid w:val="008F2E99"/>
    <w:rsid w:val="008F408A"/>
    <w:rsid w:val="008F5735"/>
    <w:rsid w:val="008F5ACE"/>
    <w:rsid w:val="0090510D"/>
    <w:rsid w:val="0091407D"/>
    <w:rsid w:val="009254EC"/>
    <w:rsid w:val="00930554"/>
    <w:rsid w:val="009326A6"/>
    <w:rsid w:val="009506B6"/>
    <w:rsid w:val="0095499A"/>
    <w:rsid w:val="009711FF"/>
    <w:rsid w:val="00982F77"/>
    <w:rsid w:val="00987EF5"/>
    <w:rsid w:val="00991938"/>
    <w:rsid w:val="00995757"/>
    <w:rsid w:val="009B596B"/>
    <w:rsid w:val="009D0992"/>
    <w:rsid w:val="009D25BA"/>
    <w:rsid w:val="009E1695"/>
    <w:rsid w:val="009F2D6E"/>
    <w:rsid w:val="00A042DC"/>
    <w:rsid w:val="00A10C2B"/>
    <w:rsid w:val="00A111DD"/>
    <w:rsid w:val="00A17B6F"/>
    <w:rsid w:val="00A32C2B"/>
    <w:rsid w:val="00A37B1C"/>
    <w:rsid w:val="00A4336B"/>
    <w:rsid w:val="00A45EC7"/>
    <w:rsid w:val="00A51978"/>
    <w:rsid w:val="00A564D1"/>
    <w:rsid w:val="00A65037"/>
    <w:rsid w:val="00A72D7D"/>
    <w:rsid w:val="00A732F8"/>
    <w:rsid w:val="00A906B0"/>
    <w:rsid w:val="00AA65C5"/>
    <w:rsid w:val="00AA6FEE"/>
    <w:rsid w:val="00AB2730"/>
    <w:rsid w:val="00AC03AE"/>
    <w:rsid w:val="00AC3E91"/>
    <w:rsid w:val="00AF160F"/>
    <w:rsid w:val="00B00B89"/>
    <w:rsid w:val="00B1215F"/>
    <w:rsid w:val="00B125E3"/>
    <w:rsid w:val="00B21525"/>
    <w:rsid w:val="00B2561B"/>
    <w:rsid w:val="00B3530C"/>
    <w:rsid w:val="00B375D5"/>
    <w:rsid w:val="00B41864"/>
    <w:rsid w:val="00B5091C"/>
    <w:rsid w:val="00B627D4"/>
    <w:rsid w:val="00B6759C"/>
    <w:rsid w:val="00B75013"/>
    <w:rsid w:val="00B808A5"/>
    <w:rsid w:val="00B829CA"/>
    <w:rsid w:val="00B8462A"/>
    <w:rsid w:val="00BA7B9E"/>
    <w:rsid w:val="00BB52C7"/>
    <w:rsid w:val="00BD2E6E"/>
    <w:rsid w:val="00BD57A0"/>
    <w:rsid w:val="00BE22D0"/>
    <w:rsid w:val="00BE7F13"/>
    <w:rsid w:val="00BF77A1"/>
    <w:rsid w:val="00C03422"/>
    <w:rsid w:val="00C1355D"/>
    <w:rsid w:val="00C139DD"/>
    <w:rsid w:val="00C2240D"/>
    <w:rsid w:val="00C53F30"/>
    <w:rsid w:val="00C5523C"/>
    <w:rsid w:val="00C57F65"/>
    <w:rsid w:val="00C64D43"/>
    <w:rsid w:val="00C6688F"/>
    <w:rsid w:val="00C730CF"/>
    <w:rsid w:val="00C734F3"/>
    <w:rsid w:val="00C84C3C"/>
    <w:rsid w:val="00C85411"/>
    <w:rsid w:val="00C876AC"/>
    <w:rsid w:val="00CA2B51"/>
    <w:rsid w:val="00CA3C8C"/>
    <w:rsid w:val="00CA55D3"/>
    <w:rsid w:val="00CA6259"/>
    <w:rsid w:val="00CA727F"/>
    <w:rsid w:val="00CB3CF5"/>
    <w:rsid w:val="00CC0F00"/>
    <w:rsid w:val="00CC1941"/>
    <w:rsid w:val="00CC78A5"/>
    <w:rsid w:val="00CF5D74"/>
    <w:rsid w:val="00CF7E8F"/>
    <w:rsid w:val="00D00464"/>
    <w:rsid w:val="00D10118"/>
    <w:rsid w:val="00D147E2"/>
    <w:rsid w:val="00D170A0"/>
    <w:rsid w:val="00D63E42"/>
    <w:rsid w:val="00D756AE"/>
    <w:rsid w:val="00D77DA7"/>
    <w:rsid w:val="00D862B7"/>
    <w:rsid w:val="00D95149"/>
    <w:rsid w:val="00DC6C1D"/>
    <w:rsid w:val="00DD416B"/>
    <w:rsid w:val="00DE1CD5"/>
    <w:rsid w:val="00DF258F"/>
    <w:rsid w:val="00E16239"/>
    <w:rsid w:val="00E25DBB"/>
    <w:rsid w:val="00E30CBF"/>
    <w:rsid w:val="00E42D0C"/>
    <w:rsid w:val="00E47FD8"/>
    <w:rsid w:val="00E55BCD"/>
    <w:rsid w:val="00E62F2E"/>
    <w:rsid w:val="00E63947"/>
    <w:rsid w:val="00E65B36"/>
    <w:rsid w:val="00E66BEB"/>
    <w:rsid w:val="00E67FC1"/>
    <w:rsid w:val="00E73DC0"/>
    <w:rsid w:val="00E77E62"/>
    <w:rsid w:val="00E80B33"/>
    <w:rsid w:val="00E83172"/>
    <w:rsid w:val="00EA3D70"/>
    <w:rsid w:val="00EB6303"/>
    <w:rsid w:val="00EB7ABD"/>
    <w:rsid w:val="00EE2160"/>
    <w:rsid w:val="00EE678D"/>
    <w:rsid w:val="00F01270"/>
    <w:rsid w:val="00F11E02"/>
    <w:rsid w:val="00F154D7"/>
    <w:rsid w:val="00F22D9B"/>
    <w:rsid w:val="00F2645F"/>
    <w:rsid w:val="00F32D22"/>
    <w:rsid w:val="00F375B7"/>
    <w:rsid w:val="00F40C37"/>
    <w:rsid w:val="00F41CF5"/>
    <w:rsid w:val="00F63DCC"/>
    <w:rsid w:val="00F70ACD"/>
    <w:rsid w:val="00F932D6"/>
    <w:rsid w:val="00FA4585"/>
    <w:rsid w:val="00FB46B1"/>
    <w:rsid w:val="00FB7127"/>
    <w:rsid w:val="00FD631A"/>
    <w:rsid w:val="00FE5469"/>
    <w:rsid w:val="00FF435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24FEF"/>
  <w15:chartTrackingRefBased/>
  <w15:docId w15:val="{70464168-1E91-4518-AFB9-0F32BA7E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2">
    <w:name w:val="heading 2"/>
    <w:basedOn w:val="Normalny"/>
    <w:next w:val="Normalny"/>
    <w:link w:val="Nagwek2Znak"/>
    <w:uiPriority w:val="9"/>
    <w:unhideWhenUsed/>
    <w:qFormat/>
    <w:rsid w:val="00566B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D3942"/>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95499A"/>
    <w:rPr>
      <w:sz w:val="16"/>
      <w:szCs w:val="16"/>
    </w:rPr>
  </w:style>
  <w:style w:type="paragraph" w:styleId="Tekstkomentarza">
    <w:name w:val="annotation text"/>
    <w:basedOn w:val="Normalny"/>
    <w:link w:val="TekstkomentarzaZnak"/>
    <w:uiPriority w:val="99"/>
    <w:semiHidden/>
    <w:unhideWhenUsed/>
    <w:rsid w:val="0095499A"/>
    <w:rPr>
      <w:sz w:val="20"/>
      <w:szCs w:val="20"/>
    </w:rPr>
  </w:style>
  <w:style w:type="character" w:customStyle="1" w:styleId="TekstkomentarzaZnak">
    <w:name w:val="Tekst komentarza Znak"/>
    <w:link w:val="Tekstkomentarza"/>
    <w:uiPriority w:val="99"/>
    <w:semiHidden/>
    <w:rsid w:val="0095499A"/>
    <w:rPr>
      <w:lang w:eastAsia="en-US"/>
    </w:rPr>
  </w:style>
  <w:style w:type="paragraph" w:styleId="Tematkomentarza">
    <w:name w:val="annotation subject"/>
    <w:basedOn w:val="Tekstkomentarza"/>
    <w:next w:val="Tekstkomentarza"/>
    <w:link w:val="TematkomentarzaZnak"/>
    <w:uiPriority w:val="99"/>
    <w:semiHidden/>
    <w:unhideWhenUsed/>
    <w:rsid w:val="0095499A"/>
    <w:rPr>
      <w:b/>
      <w:bCs/>
    </w:rPr>
  </w:style>
  <w:style w:type="character" w:customStyle="1" w:styleId="TematkomentarzaZnak">
    <w:name w:val="Temat komentarza Znak"/>
    <w:link w:val="Tematkomentarza"/>
    <w:uiPriority w:val="99"/>
    <w:semiHidden/>
    <w:rsid w:val="0095499A"/>
    <w:rPr>
      <w:b/>
      <w:bCs/>
      <w:lang w:eastAsia="en-US"/>
    </w:rPr>
  </w:style>
  <w:style w:type="paragraph" w:styleId="Tekstdymka">
    <w:name w:val="Balloon Text"/>
    <w:basedOn w:val="Normalny"/>
    <w:link w:val="TekstdymkaZnak"/>
    <w:uiPriority w:val="99"/>
    <w:semiHidden/>
    <w:unhideWhenUsed/>
    <w:rsid w:val="0095499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5499A"/>
    <w:rPr>
      <w:rFonts w:ascii="Tahoma" w:hAnsi="Tahoma" w:cs="Tahoma"/>
      <w:sz w:val="16"/>
      <w:szCs w:val="16"/>
      <w:lang w:eastAsia="en-US"/>
    </w:rPr>
  </w:style>
  <w:style w:type="paragraph" w:styleId="Akapitzlist">
    <w:name w:val="List Paragraph"/>
    <w:basedOn w:val="Normalny"/>
    <w:uiPriority w:val="34"/>
    <w:qFormat/>
    <w:rsid w:val="00656D98"/>
    <w:pPr>
      <w:ind w:left="720"/>
      <w:contextualSpacing/>
    </w:pPr>
  </w:style>
  <w:style w:type="paragraph" w:customStyle="1" w:styleId="ZnakZnak">
    <w:name w:val="Znak Znak"/>
    <w:basedOn w:val="Normalny"/>
    <w:rsid w:val="00656D98"/>
    <w:pPr>
      <w:spacing w:after="0" w:line="360" w:lineRule="auto"/>
      <w:jc w:val="both"/>
    </w:pPr>
    <w:rPr>
      <w:rFonts w:ascii="Verdana" w:eastAsia="Times New Roman" w:hAnsi="Verdana"/>
      <w:sz w:val="20"/>
      <w:szCs w:val="20"/>
      <w:lang w:eastAsia="pl-PL"/>
    </w:rPr>
  </w:style>
  <w:style w:type="character" w:customStyle="1" w:styleId="st">
    <w:name w:val="st"/>
    <w:rsid w:val="00F22D9B"/>
  </w:style>
  <w:style w:type="character" w:styleId="Uwydatnienie">
    <w:name w:val="Emphasis"/>
    <w:uiPriority w:val="20"/>
    <w:qFormat/>
    <w:rsid w:val="00F22D9B"/>
    <w:rPr>
      <w:i/>
      <w:iCs/>
    </w:rPr>
  </w:style>
  <w:style w:type="character" w:customStyle="1" w:styleId="apple-converted-space">
    <w:name w:val="apple-converted-space"/>
    <w:rsid w:val="00F22D9B"/>
  </w:style>
  <w:style w:type="character" w:styleId="Pogrubienie">
    <w:name w:val="Strong"/>
    <w:uiPriority w:val="22"/>
    <w:qFormat/>
    <w:rsid w:val="00F22D9B"/>
    <w:rPr>
      <w:b/>
      <w:b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rsid w:val="006A62AC"/>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6A62AC"/>
    <w:rPr>
      <w:lang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6A62AC"/>
    <w:rPr>
      <w:vertAlign w:val="superscript"/>
    </w:rPr>
  </w:style>
  <w:style w:type="character" w:customStyle="1" w:styleId="Nagwek3Znak">
    <w:name w:val="Nagłówek 3 Znak"/>
    <w:link w:val="Nagwek3"/>
    <w:uiPriority w:val="9"/>
    <w:rsid w:val="000D3942"/>
    <w:rPr>
      <w:rFonts w:ascii="Cambria" w:eastAsia="Times New Roman" w:hAnsi="Cambria" w:cs="Times New Roman"/>
      <w:b/>
      <w:bCs/>
      <w:sz w:val="26"/>
      <w:szCs w:val="26"/>
      <w:lang w:eastAsia="en-US"/>
    </w:rPr>
  </w:style>
  <w:style w:type="paragraph" w:styleId="Poprawka">
    <w:name w:val="Revision"/>
    <w:hidden/>
    <w:uiPriority w:val="99"/>
    <w:semiHidden/>
    <w:rsid w:val="0045432A"/>
    <w:rPr>
      <w:sz w:val="22"/>
      <w:szCs w:val="22"/>
      <w:lang w:eastAsia="en-US"/>
    </w:rPr>
  </w:style>
  <w:style w:type="character" w:styleId="Hipercze">
    <w:name w:val="Hyperlink"/>
    <w:uiPriority w:val="99"/>
    <w:unhideWhenUsed/>
    <w:rsid w:val="007C5BD7"/>
    <w:rPr>
      <w:color w:val="0000FF"/>
      <w:u w:val="single"/>
    </w:rPr>
  </w:style>
  <w:style w:type="paragraph" w:customStyle="1" w:styleId="ARTartustawynprozporzdzenia">
    <w:name w:val="ART(§) – art. ustawy (§ np. rozporządzenia)"/>
    <w:link w:val="ARTartustawynprozporzdzeniaZnak"/>
    <w:uiPriority w:val="11"/>
    <w:qFormat/>
    <w:rsid w:val="00EE2160"/>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USTustnpkodeksu">
    <w:name w:val="UST(§) – ust. (§ np. kodeksu)"/>
    <w:basedOn w:val="ARTartustawynprozporzdzenia"/>
    <w:uiPriority w:val="12"/>
    <w:qFormat/>
    <w:rsid w:val="00EE2160"/>
    <w:pPr>
      <w:spacing w:before="0"/>
    </w:pPr>
    <w:rPr>
      <w:bCs/>
    </w:rPr>
  </w:style>
  <w:style w:type="character" w:customStyle="1" w:styleId="ARTartustawynprozporzdzeniaZnak">
    <w:name w:val="ART(§) – art. ustawy (§ np. rozporządzenia) Znak"/>
    <w:link w:val="ARTartustawynprozporzdzenia"/>
    <w:uiPriority w:val="11"/>
    <w:locked/>
    <w:rsid w:val="00EE2160"/>
    <w:rPr>
      <w:rFonts w:ascii="Times" w:eastAsia="Times New Roman" w:hAnsi="Times" w:cs="Arial"/>
      <w:sz w:val="24"/>
    </w:rPr>
  </w:style>
  <w:style w:type="paragraph" w:customStyle="1" w:styleId="Default">
    <w:name w:val="Default"/>
    <w:rsid w:val="00C03422"/>
    <w:pPr>
      <w:autoSpaceDE w:val="0"/>
      <w:autoSpaceDN w:val="0"/>
      <w:adjustRightInd w:val="0"/>
    </w:pPr>
    <w:rPr>
      <w:rFonts w:ascii="EUAlbertina" w:hAnsi="EUAlbertina" w:cs="EUAlbertina"/>
      <w:color w:val="000000"/>
      <w:sz w:val="24"/>
      <w:szCs w:val="24"/>
    </w:rPr>
  </w:style>
  <w:style w:type="table" w:styleId="Tabela-Siatka">
    <w:name w:val="Table Grid"/>
    <w:basedOn w:val="Standardowy"/>
    <w:uiPriority w:val="59"/>
    <w:rsid w:val="00091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A3D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D70"/>
    <w:rPr>
      <w:sz w:val="22"/>
      <w:szCs w:val="22"/>
      <w:lang w:eastAsia="en-US"/>
    </w:rPr>
  </w:style>
  <w:style w:type="paragraph" w:styleId="Stopka">
    <w:name w:val="footer"/>
    <w:basedOn w:val="Normalny"/>
    <w:link w:val="StopkaZnak"/>
    <w:uiPriority w:val="99"/>
    <w:unhideWhenUsed/>
    <w:rsid w:val="00E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3D70"/>
    <w:rPr>
      <w:sz w:val="22"/>
      <w:szCs w:val="22"/>
      <w:lang w:eastAsia="en-US"/>
    </w:rPr>
  </w:style>
  <w:style w:type="table" w:customStyle="1" w:styleId="Interreg">
    <w:name w:val="Interreg"/>
    <w:basedOn w:val="Standardowy"/>
    <w:uiPriority w:val="99"/>
    <w:rsid w:val="00B21525"/>
    <w:rPr>
      <w:rFonts w:ascii="Open Sans" w:hAnsi="Open Sans"/>
    </w:rPr>
    <w:tblPr/>
  </w:style>
  <w:style w:type="character" w:customStyle="1" w:styleId="Nagwek2Znak">
    <w:name w:val="Nagłówek 2 Znak"/>
    <w:basedOn w:val="Domylnaczcionkaakapitu"/>
    <w:link w:val="Nagwek2"/>
    <w:uiPriority w:val="9"/>
    <w:rsid w:val="00566B0A"/>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9561">
      <w:bodyDiv w:val="1"/>
      <w:marLeft w:val="0"/>
      <w:marRight w:val="0"/>
      <w:marTop w:val="0"/>
      <w:marBottom w:val="0"/>
      <w:divBdr>
        <w:top w:val="none" w:sz="0" w:space="0" w:color="auto"/>
        <w:left w:val="none" w:sz="0" w:space="0" w:color="auto"/>
        <w:bottom w:val="none" w:sz="0" w:space="0" w:color="auto"/>
        <w:right w:val="none" w:sz="0" w:space="0" w:color="auto"/>
      </w:divBdr>
      <w:divsChild>
        <w:div w:id="74791533">
          <w:marLeft w:val="0"/>
          <w:marRight w:val="0"/>
          <w:marTop w:val="0"/>
          <w:marBottom w:val="0"/>
          <w:divBdr>
            <w:top w:val="none" w:sz="0" w:space="0" w:color="auto"/>
            <w:left w:val="none" w:sz="0" w:space="0" w:color="auto"/>
            <w:bottom w:val="none" w:sz="0" w:space="0" w:color="auto"/>
            <w:right w:val="none" w:sz="0" w:space="0" w:color="auto"/>
          </w:divBdr>
        </w:div>
        <w:div w:id="201788530">
          <w:marLeft w:val="0"/>
          <w:marRight w:val="0"/>
          <w:marTop w:val="0"/>
          <w:marBottom w:val="0"/>
          <w:divBdr>
            <w:top w:val="none" w:sz="0" w:space="0" w:color="auto"/>
            <w:left w:val="none" w:sz="0" w:space="0" w:color="auto"/>
            <w:bottom w:val="none" w:sz="0" w:space="0" w:color="auto"/>
            <w:right w:val="none" w:sz="0" w:space="0" w:color="auto"/>
          </w:divBdr>
        </w:div>
        <w:div w:id="233010594">
          <w:marLeft w:val="0"/>
          <w:marRight w:val="0"/>
          <w:marTop w:val="0"/>
          <w:marBottom w:val="0"/>
          <w:divBdr>
            <w:top w:val="none" w:sz="0" w:space="0" w:color="auto"/>
            <w:left w:val="none" w:sz="0" w:space="0" w:color="auto"/>
            <w:bottom w:val="none" w:sz="0" w:space="0" w:color="auto"/>
            <w:right w:val="none" w:sz="0" w:space="0" w:color="auto"/>
          </w:divBdr>
        </w:div>
        <w:div w:id="301546569">
          <w:marLeft w:val="0"/>
          <w:marRight w:val="0"/>
          <w:marTop w:val="0"/>
          <w:marBottom w:val="0"/>
          <w:divBdr>
            <w:top w:val="none" w:sz="0" w:space="0" w:color="auto"/>
            <w:left w:val="none" w:sz="0" w:space="0" w:color="auto"/>
            <w:bottom w:val="none" w:sz="0" w:space="0" w:color="auto"/>
            <w:right w:val="none" w:sz="0" w:space="0" w:color="auto"/>
          </w:divBdr>
        </w:div>
        <w:div w:id="611789907">
          <w:marLeft w:val="0"/>
          <w:marRight w:val="0"/>
          <w:marTop w:val="0"/>
          <w:marBottom w:val="0"/>
          <w:divBdr>
            <w:top w:val="none" w:sz="0" w:space="0" w:color="auto"/>
            <w:left w:val="none" w:sz="0" w:space="0" w:color="auto"/>
            <w:bottom w:val="none" w:sz="0" w:space="0" w:color="auto"/>
            <w:right w:val="none" w:sz="0" w:space="0" w:color="auto"/>
          </w:divBdr>
        </w:div>
        <w:div w:id="1459880991">
          <w:marLeft w:val="0"/>
          <w:marRight w:val="0"/>
          <w:marTop w:val="0"/>
          <w:marBottom w:val="0"/>
          <w:divBdr>
            <w:top w:val="none" w:sz="0" w:space="0" w:color="auto"/>
            <w:left w:val="none" w:sz="0" w:space="0" w:color="auto"/>
            <w:bottom w:val="none" w:sz="0" w:space="0" w:color="auto"/>
            <w:right w:val="none" w:sz="0" w:space="0" w:color="auto"/>
          </w:divBdr>
        </w:div>
      </w:divsChild>
    </w:div>
    <w:div w:id="362634473">
      <w:bodyDiv w:val="1"/>
      <w:marLeft w:val="0"/>
      <w:marRight w:val="0"/>
      <w:marTop w:val="0"/>
      <w:marBottom w:val="0"/>
      <w:divBdr>
        <w:top w:val="none" w:sz="0" w:space="0" w:color="auto"/>
        <w:left w:val="none" w:sz="0" w:space="0" w:color="auto"/>
        <w:bottom w:val="none" w:sz="0" w:space="0" w:color="auto"/>
        <w:right w:val="none" w:sz="0" w:space="0" w:color="auto"/>
      </w:divBdr>
    </w:div>
    <w:div w:id="1033919113">
      <w:bodyDiv w:val="1"/>
      <w:marLeft w:val="0"/>
      <w:marRight w:val="0"/>
      <w:marTop w:val="0"/>
      <w:marBottom w:val="0"/>
      <w:divBdr>
        <w:top w:val="none" w:sz="0" w:space="0" w:color="auto"/>
        <w:left w:val="none" w:sz="0" w:space="0" w:color="auto"/>
        <w:bottom w:val="none" w:sz="0" w:space="0" w:color="auto"/>
        <w:right w:val="none" w:sz="0" w:space="0" w:color="auto"/>
      </w:divBdr>
    </w:div>
    <w:div w:id="1349260608">
      <w:bodyDiv w:val="1"/>
      <w:marLeft w:val="0"/>
      <w:marRight w:val="0"/>
      <w:marTop w:val="0"/>
      <w:marBottom w:val="0"/>
      <w:divBdr>
        <w:top w:val="none" w:sz="0" w:space="0" w:color="auto"/>
        <w:left w:val="none" w:sz="0" w:space="0" w:color="auto"/>
        <w:bottom w:val="none" w:sz="0" w:space="0" w:color="auto"/>
        <w:right w:val="none" w:sz="0" w:space="0" w:color="auto"/>
      </w:divBdr>
    </w:div>
    <w:div w:id="13910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fip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72403-7AE7-494D-9A20-A25D70D7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2370</Words>
  <Characters>14221</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Lepkowska</dc:creator>
  <cp:keywords/>
  <cp:lastModifiedBy>Pavol Skulavik</cp:lastModifiedBy>
  <cp:revision>13</cp:revision>
  <dcterms:created xsi:type="dcterms:W3CDTF">2022-12-13T04:42:00Z</dcterms:created>
  <dcterms:modified xsi:type="dcterms:W3CDTF">2022-12-21T12:55:00Z</dcterms:modified>
</cp:coreProperties>
</file>